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D713" w14:textId="77777777" w:rsidR="00B4115D" w:rsidRPr="00B4115D" w:rsidRDefault="00B4115D" w:rsidP="00A6403C">
      <w:pPr>
        <w:keepNext/>
        <w:keepLines/>
        <w:numPr>
          <w:ilvl w:val="0"/>
          <w:numId w:val="1"/>
        </w:numPr>
        <w:pBdr>
          <w:bottom w:val="single" w:sz="4" w:space="2" w:color="477BD1"/>
        </w:pBdr>
        <w:spacing w:before="360" w:after="120" w:line="276" w:lineRule="auto"/>
        <w:outlineLvl w:val="0"/>
        <w:rPr>
          <w:rFonts w:ascii="Arial" w:hAnsi="Arial" w:cs="Arial"/>
          <w:color w:val="348571"/>
          <w:sz w:val="40"/>
          <w:szCs w:val="40"/>
          <w:lang w:eastAsia="en-US"/>
        </w:rPr>
      </w:pPr>
      <w:bookmarkStart w:id="0" w:name="_Toc139446709"/>
      <w:r w:rsidRPr="00B4115D">
        <w:rPr>
          <w:rFonts w:ascii="Arial" w:hAnsi="Arial" w:cs="Arial"/>
          <w:color w:val="348571"/>
          <w:sz w:val="40"/>
          <w:szCs w:val="40"/>
          <w:lang w:eastAsia="en-US"/>
        </w:rPr>
        <w:t>Wzór karty projektu</w:t>
      </w:r>
      <w:bookmarkEnd w:id="0"/>
    </w:p>
    <w:p w14:paraId="30FF97A5" w14:textId="77777777" w:rsidR="00B4115D" w:rsidRPr="00B4115D" w:rsidRDefault="00B4115D" w:rsidP="00B4115D">
      <w:pPr>
        <w:spacing w:after="160" w:line="276" w:lineRule="auto"/>
        <w:rPr>
          <w:rFonts w:ascii="Arial" w:hAnsi="Arial" w:cs="Arial"/>
          <w:sz w:val="24"/>
          <w:szCs w:val="24"/>
          <w:u w:val="single"/>
          <w:lang w:eastAsia="en-US"/>
        </w:rPr>
      </w:pPr>
      <w:r w:rsidRPr="00B4115D">
        <w:rPr>
          <w:rFonts w:ascii="Arial" w:hAnsi="Arial" w:cs="Arial"/>
          <w:sz w:val="24"/>
          <w:szCs w:val="24"/>
          <w:u w:val="single"/>
          <w:lang w:eastAsia="en-US"/>
        </w:rPr>
        <w:t>Karta projektu – instrumenty terytorialne</w:t>
      </w:r>
    </w:p>
    <w:tbl>
      <w:tblPr>
        <w:tblStyle w:val="Tabela-Siatka121"/>
        <w:tblW w:w="0" w:type="auto"/>
        <w:tblLook w:val="04A0" w:firstRow="1" w:lastRow="0" w:firstColumn="1" w:lastColumn="0" w:noHBand="0" w:noVBand="1"/>
      </w:tblPr>
      <w:tblGrid>
        <w:gridCol w:w="2577"/>
        <w:gridCol w:w="420"/>
        <w:gridCol w:w="746"/>
        <w:gridCol w:w="548"/>
        <w:gridCol w:w="806"/>
        <w:gridCol w:w="890"/>
        <w:gridCol w:w="805"/>
        <w:gridCol w:w="422"/>
        <w:gridCol w:w="251"/>
        <w:gridCol w:w="1595"/>
      </w:tblGrid>
      <w:tr w:rsidR="00B4115D" w:rsidRPr="00B4115D" w14:paraId="5DBDC37F" w14:textId="77777777" w:rsidTr="00593B44">
        <w:tc>
          <w:tcPr>
            <w:tcW w:w="9060" w:type="dxa"/>
            <w:gridSpan w:val="10"/>
            <w:shd w:val="clear" w:color="auto" w:fill="A8D08D"/>
          </w:tcPr>
          <w:p w14:paraId="58696112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1" w:name="_Hlk139020904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Informacje ogólne o projekcie</w:t>
            </w:r>
          </w:p>
        </w:tc>
      </w:tr>
      <w:tr w:rsidR="00B4115D" w:rsidRPr="00B4115D" w14:paraId="614D3E8D" w14:textId="77777777" w:rsidTr="00593B44">
        <w:tc>
          <w:tcPr>
            <w:tcW w:w="9060" w:type="dxa"/>
            <w:gridSpan w:val="10"/>
            <w:shd w:val="clear" w:color="auto" w:fill="E2EFD9"/>
          </w:tcPr>
          <w:p w14:paraId="5401BA19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Nazwa partnerstwa</w:t>
            </w:r>
          </w:p>
        </w:tc>
      </w:tr>
      <w:tr w:rsidR="00B4115D" w:rsidRPr="00B4115D" w14:paraId="323FDB87" w14:textId="77777777" w:rsidTr="00593B44">
        <w:tc>
          <w:tcPr>
            <w:tcW w:w="9060" w:type="dxa"/>
            <w:gridSpan w:val="10"/>
            <w:shd w:val="clear" w:color="auto" w:fill="auto"/>
          </w:tcPr>
          <w:p w14:paraId="6B658F85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 xml:space="preserve">Nazwa </w:t>
            </w:r>
          </w:p>
        </w:tc>
      </w:tr>
      <w:tr w:rsidR="00B4115D" w:rsidRPr="00B4115D" w14:paraId="45746E9F" w14:textId="77777777" w:rsidTr="00593B44">
        <w:tc>
          <w:tcPr>
            <w:tcW w:w="2997" w:type="dxa"/>
            <w:gridSpan w:val="2"/>
            <w:shd w:val="clear" w:color="auto" w:fill="E2EFD9"/>
          </w:tcPr>
          <w:p w14:paraId="56D58768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Nr projektu </w:t>
            </w:r>
          </w:p>
          <w:p w14:paraId="58B897EB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zgodnie z listą projektów wskazanych w strategii terytorialnej</w:t>
            </w:r>
          </w:p>
        </w:tc>
        <w:tc>
          <w:tcPr>
            <w:tcW w:w="2100" w:type="dxa"/>
            <w:gridSpan w:val="3"/>
          </w:tcPr>
          <w:p w14:paraId="3CA8E4DE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gridSpan w:val="3"/>
            <w:shd w:val="clear" w:color="auto" w:fill="E2EFD9"/>
          </w:tcPr>
          <w:p w14:paraId="3660F1F7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Tytuł projektu</w:t>
            </w:r>
          </w:p>
          <w:p w14:paraId="402F57FD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Zgodnie z listą projektów wskazanych w strategii terytorialnej</w:t>
            </w:r>
          </w:p>
        </w:tc>
        <w:tc>
          <w:tcPr>
            <w:tcW w:w="1846" w:type="dxa"/>
            <w:gridSpan w:val="2"/>
          </w:tcPr>
          <w:p w14:paraId="734F54C8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4115D" w:rsidRPr="00B4115D" w14:paraId="3A2B2BB1" w14:textId="77777777" w:rsidTr="00593B44">
        <w:tc>
          <w:tcPr>
            <w:tcW w:w="2997" w:type="dxa"/>
            <w:gridSpan w:val="2"/>
            <w:shd w:val="clear" w:color="auto" w:fill="E2EFD9"/>
          </w:tcPr>
          <w:p w14:paraId="1EC4AE3E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Podmiot/podmioty realizujący/e</w:t>
            </w:r>
          </w:p>
        </w:tc>
        <w:tc>
          <w:tcPr>
            <w:tcW w:w="2100" w:type="dxa"/>
            <w:gridSpan w:val="3"/>
          </w:tcPr>
          <w:p w14:paraId="7A5D4A40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gridSpan w:val="3"/>
            <w:shd w:val="clear" w:color="auto" w:fill="E2EFD9"/>
          </w:tcPr>
          <w:p w14:paraId="67F66F43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Lider projektu, jeśli projekt ma partnerski charakter</w:t>
            </w:r>
          </w:p>
        </w:tc>
        <w:tc>
          <w:tcPr>
            <w:tcW w:w="1846" w:type="dxa"/>
            <w:gridSpan w:val="2"/>
          </w:tcPr>
          <w:p w14:paraId="74173A79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4115D" w:rsidRPr="00B4115D" w14:paraId="64A38E7F" w14:textId="77777777" w:rsidTr="00593B44">
        <w:tc>
          <w:tcPr>
            <w:tcW w:w="2997" w:type="dxa"/>
            <w:gridSpan w:val="2"/>
            <w:shd w:val="clear" w:color="auto" w:fill="E2EFD9"/>
          </w:tcPr>
          <w:p w14:paraId="25380955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Przewidywany termin złożenia projektu </w:t>
            </w:r>
          </w:p>
        </w:tc>
        <w:tc>
          <w:tcPr>
            <w:tcW w:w="2100" w:type="dxa"/>
            <w:gridSpan w:val="3"/>
          </w:tcPr>
          <w:p w14:paraId="71CAC829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(mm/</w:t>
            </w:r>
            <w:proofErr w:type="spellStart"/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rrrr</w:t>
            </w:r>
            <w:proofErr w:type="spellEnd"/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) lub (</w:t>
            </w:r>
            <w:proofErr w:type="spellStart"/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kw</w:t>
            </w:r>
            <w:proofErr w:type="spellEnd"/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rrrr</w:t>
            </w:r>
            <w:proofErr w:type="spellEnd"/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)</w:t>
            </w:r>
          </w:p>
          <w:p w14:paraId="0B6DB546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gridSpan w:val="3"/>
            <w:shd w:val="clear" w:color="auto" w:fill="E2EFD9"/>
          </w:tcPr>
          <w:p w14:paraId="0ACFF2F5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Okres realizacji projektu </w:t>
            </w:r>
          </w:p>
        </w:tc>
        <w:tc>
          <w:tcPr>
            <w:tcW w:w="1846" w:type="dxa"/>
            <w:gridSpan w:val="2"/>
          </w:tcPr>
          <w:p w14:paraId="66A86124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/od-do/</w:t>
            </w:r>
          </w:p>
        </w:tc>
      </w:tr>
      <w:tr w:rsidR="00B4115D" w:rsidRPr="00B4115D" w14:paraId="6C38EC45" w14:textId="77777777" w:rsidTr="00593B44">
        <w:tc>
          <w:tcPr>
            <w:tcW w:w="9060" w:type="dxa"/>
            <w:gridSpan w:val="10"/>
            <w:shd w:val="clear" w:color="auto" w:fill="A8D08D"/>
          </w:tcPr>
          <w:p w14:paraId="719E97F8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alias w:val="tak"/>
                <w:tag w:val="tak"/>
                <w:id w:val="68987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15D">
                  <w:rPr>
                    <w:rFonts w:ascii="Arial" w:eastAsia="Calibri" w:hAnsi="Arial" w:cs="Arial"/>
                    <w:sz w:val="24"/>
                    <w:szCs w:val="24"/>
                    <w:lang w:eastAsia="en-US"/>
                  </w:rPr>
                  <w:t>C</w:t>
                </w:r>
              </w:sdtContent>
            </w:sdt>
            <w:proofErr w:type="spellStart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zy</w:t>
            </w:r>
            <w:proofErr w:type="spellEnd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projekt ma charakter zintegrowany</w:t>
            </w:r>
            <w:r w:rsidRPr="00B4115D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(nie dotyczy - w przypadku strategii partnerstw JST)</w:t>
            </w:r>
            <w:r w:rsidRPr="00B4115D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</w:tr>
      <w:tr w:rsidR="00B4115D" w:rsidRPr="00B4115D" w14:paraId="0DCA5C20" w14:textId="77777777" w:rsidTr="00593B44">
        <w:tc>
          <w:tcPr>
            <w:tcW w:w="5097" w:type="dxa"/>
            <w:gridSpan w:val="5"/>
            <w:shd w:val="clear" w:color="auto" w:fill="auto"/>
          </w:tcPr>
          <w:p w14:paraId="5ECCF18D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Tak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alias w:val="tak"/>
                <w:tag w:val="tak"/>
                <w:id w:val="-33492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15D">
                  <w:rPr>
                    <w:rFonts w:ascii="Segoe UI Symbol" w:eastAsia="Calibri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3963" w:type="dxa"/>
            <w:gridSpan w:val="5"/>
            <w:shd w:val="clear" w:color="auto" w:fill="auto"/>
          </w:tcPr>
          <w:p w14:paraId="775B8A02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Nie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alias w:val="tak"/>
                <w:tag w:val="tak"/>
                <w:id w:val="-47683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15D">
                  <w:rPr>
                    <w:rFonts w:ascii="Segoe UI Symbol" w:eastAsia="Calibri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B4115D" w:rsidRPr="00B4115D" w14:paraId="6833892F" w14:textId="77777777" w:rsidTr="00593B44">
        <w:tc>
          <w:tcPr>
            <w:tcW w:w="9060" w:type="dxa"/>
            <w:gridSpan w:val="10"/>
            <w:shd w:val="clear" w:color="auto" w:fill="A8D08D"/>
          </w:tcPr>
          <w:p w14:paraId="273CF298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Planowane źródło finansowania</w:t>
            </w:r>
          </w:p>
        </w:tc>
      </w:tr>
      <w:tr w:rsidR="00B4115D" w:rsidRPr="00B4115D" w14:paraId="1B06D6CC" w14:textId="77777777" w:rsidTr="00593B44">
        <w:trPr>
          <w:trHeight w:val="353"/>
        </w:trPr>
        <w:tc>
          <w:tcPr>
            <w:tcW w:w="3743" w:type="dxa"/>
            <w:gridSpan w:val="3"/>
            <w:shd w:val="clear" w:color="auto" w:fill="E2EFD9"/>
          </w:tcPr>
          <w:p w14:paraId="1C22B35B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Całkowita wartość projektu</w:t>
            </w:r>
          </w:p>
        </w:tc>
        <w:tc>
          <w:tcPr>
            <w:tcW w:w="3049" w:type="dxa"/>
            <w:gridSpan w:val="4"/>
            <w:shd w:val="clear" w:color="auto" w:fill="E2EFD9"/>
          </w:tcPr>
          <w:p w14:paraId="7A477762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Wartość dofinansowania UE</w:t>
            </w:r>
          </w:p>
        </w:tc>
        <w:tc>
          <w:tcPr>
            <w:tcW w:w="2268" w:type="dxa"/>
            <w:gridSpan w:val="3"/>
            <w:shd w:val="clear" w:color="auto" w:fill="E2EFD9"/>
          </w:tcPr>
          <w:p w14:paraId="22BBD5D3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Wkład własny</w:t>
            </w:r>
          </w:p>
        </w:tc>
      </w:tr>
      <w:tr w:rsidR="00B4115D" w:rsidRPr="00B4115D" w14:paraId="42922727" w14:textId="77777777" w:rsidTr="00593B44">
        <w:trPr>
          <w:trHeight w:val="270"/>
        </w:trPr>
        <w:tc>
          <w:tcPr>
            <w:tcW w:w="3743" w:type="dxa"/>
            <w:gridSpan w:val="3"/>
            <w:shd w:val="clear" w:color="auto" w:fill="auto"/>
          </w:tcPr>
          <w:p w14:paraId="706B0D19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PLN</w:t>
            </w:r>
          </w:p>
        </w:tc>
        <w:tc>
          <w:tcPr>
            <w:tcW w:w="3049" w:type="dxa"/>
            <w:gridSpan w:val="4"/>
            <w:shd w:val="clear" w:color="auto" w:fill="auto"/>
          </w:tcPr>
          <w:p w14:paraId="55E272BD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PLN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B58A3D6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PLN</w:t>
            </w:r>
          </w:p>
        </w:tc>
      </w:tr>
      <w:tr w:rsidR="00B4115D" w:rsidRPr="00B4115D" w14:paraId="646B4CAA" w14:textId="77777777" w:rsidTr="00593B44">
        <w:trPr>
          <w:trHeight w:val="270"/>
        </w:trPr>
        <w:tc>
          <w:tcPr>
            <w:tcW w:w="2577" w:type="dxa"/>
            <w:shd w:val="clear" w:color="auto" w:fill="E2EFD9"/>
          </w:tcPr>
          <w:p w14:paraId="7BF4D7E9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Program</w:t>
            </w:r>
          </w:p>
        </w:tc>
        <w:tc>
          <w:tcPr>
            <w:tcW w:w="1714" w:type="dxa"/>
            <w:gridSpan w:val="3"/>
            <w:shd w:val="clear" w:color="auto" w:fill="E2EFD9"/>
          </w:tcPr>
          <w:p w14:paraId="7B0BF030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Cel polityki</w:t>
            </w:r>
          </w:p>
        </w:tc>
        <w:tc>
          <w:tcPr>
            <w:tcW w:w="1696" w:type="dxa"/>
            <w:gridSpan w:val="2"/>
            <w:shd w:val="clear" w:color="auto" w:fill="E2EFD9"/>
          </w:tcPr>
          <w:p w14:paraId="140A6D08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Cel szczegółowy</w:t>
            </w:r>
          </w:p>
        </w:tc>
        <w:tc>
          <w:tcPr>
            <w:tcW w:w="1478" w:type="dxa"/>
            <w:gridSpan w:val="3"/>
            <w:shd w:val="clear" w:color="auto" w:fill="E2EFD9"/>
          </w:tcPr>
          <w:p w14:paraId="6F058EAA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Priorytet</w:t>
            </w:r>
          </w:p>
        </w:tc>
        <w:tc>
          <w:tcPr>
            <w:tcW w:w="1595" w:type="dxa"/>
            <w:shd w:val="clear" w:color="auto" w:fill="E2EFD9"/>
          </w:tcPr>
          <w:p w14:paraId="433F09E4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Działanie</w:t>
            </w:r>
          </w:p>
        </w:tc>
      </w:tr>
      <w:tr w:rsidR="00B4115D" w:rsidRPr="00B4115D" w14:paraId="6B3D301F" w14:textId="77777777" w:rsidTr="00593B44">
        <w:trPr>
          <w:trHeight w:val="270"/>
        </w:trPr>
        <w:tc>
          <w:tcPr>
            <w:tcW w:w="2577" w:type="dxa"/>
            <w:shd w:val="clear" w:color="auto" w:fill="auto"/>
          </w:tcPr>
          <w:p w14:paraId="0368F1A0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Fundusze Europejskie dla Lubuskiego 21-27</w:t>
            </w:r>
          </w:p>
        </w:tc>
        <w:sdt>
          <w:sdtPr>
            <w:rPr>
              <w:rFonts w:ascii="Calibri" w:eastAsia="Calibri" w:hAnsi="Calibri"/>
              <w:sz w:val="22"/>
              <w:szCs w:val="22"/>
              <w:lang w:eastAsia="en-US"/>
            </w:rPr>
            <w:alias w:val="cel plolityki"/>
            <w:tag w:val="cel plolityki"/>
            <w:id w:val="-631253988"/>
            <w:placeholder>
              <w:docPart w:val="482E45DABA2F473B835F890BD7C68919"/>
            </w:placeholder>
            <w:showingPlcHdr/>
            <w:dropDownList>
              <w:listItem w:value="Wybierz element."/>
              <w:listItem w:displayText="cel polityki 1." w:value="cel polityki 1."/>
              <w:listItem w:displayText="cel polityki 2." w:value="cel polityki 2."/>
              <w:listItem w:displayText="cel polityki 4." w:value="cel polityki 4."/>
              <w:listItem w:displayText="cel polityki 5." w:value="cel polityki 5."/>
            </w:dropDownList>
          </w:sdtPr>
          <w:sdtContent>
            <w:tc>
              <w:tcPr>
                <w:tcW w:w="1714" w:type="dxa"/>
                <w:gridSpan w:val="3"/>
                <w:shd w:val="clear" w:color="auto" w:fill="auto"/>
              </w:tcPr>
              <w:p w14:paraId="6C0A2EC2" w14:textId="77777777" w:rsidR="00B4115D" w:rsidRPr="00B4115D" w:rsidRDefault="00B4115D" w:rsidP="00B4115D">
                <w:pPr>
                  <w:rPr>
                    <w:rFonts w:ascii="Arial" w:eastAsia="Calibri" w:hAnsi="Arial" w:cs="Arial"/>
                    <w:i/>
                    <w:iCs/>
                    <w:sz w:val="24"/>
                    <w:szCs w:val="24"/>
                    <w:lang w:eastAsia="en-US"/>
                  </w:rPr>
                </w:pPr>
                <w:r w:rsidRPr="00B4115D">
                  <w:rPr>
                    <w:rFonts w:ascii="Calibri" w:eastAsia="Calibri" w:hAnsi="Calibri"/>
                    <w:color w:val="808080"/>
                    <w:sz w:val="22"/>
                    <w:szCs w:val="22"/>
                    <w:lang w:eastAsia="en-US"/>
                  </w:rPr>
                  <w:t>Wybierz element.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2"/>
              <w:szCs w:val="22"/>
              <w:lang w:eastAsia="en-US"/>
            </w:rPr>
            <w:alias w:val="cel szczegółowy"/>
            <w:tag w:val="cel szczegółowy"/>
            <w:id w:val="-1738548864"/>
            <w:placeholder>
              <w:docPart w:val="8DEC68D08E6C40F8B1BD6CEADB3BE79E"/>
            </w:placeholder>
            <w:showingPlcHdr/>
            <w:dropDownList>
              <w:listItem w:value="Wybierz element."/>
              <w:listItem w:displayText="cel szczegółowy 1.1" w:value="cel szczegółowy 1.1"/>
              <w:listItem w:displayText="cel szczegółowy 1.2" w:value="cel szczegółowy 1.2"/>
              <w:listItem w:displayText="cel szczegółowy 1.3" w:value="cel szczegółowy 1.3"/>
              <w:listItem w:displayText="cel szczegółowy 2.2" w:value="cel szczegółowy 2.2"/>
              <w:listItem w:displayText="cel szczegółowy 2.4" w:value="cel szczegółowy 2.4"/>
              <w:listItem w:displayText="cel szczegółowy 2.7" w:value="cel szczegółowy 2.7"/>
              <w:listItem w:displayText="cel szczegółowy 2.8" w:value="cel szczegółowy 2.8"/>
              <w:listItem w:displayText="cel szczegółowy 4f" w:value="cel szczegółowy 4f"/>
              <w:listItem w:displayText="cel szczegółowy 4h" w:value="cel szczegółowy 4h"/>
              <w:listItem w:displayText="cel szczegółowy 5.1" w:value="cel szczegółowy 5.1"/>
              <w:listItem w:displayText="cel szczegółowy 5.2" w:value="cel szczegółowy 5.2"/>
            </w:dropDownList>
          </w:sdtPr>
          <w:sdtContent>
            <w:tc>
              <w:tcPr>
                <w:tcW w:w="1696" w:type="dxa"/>
                <w:gridSpan w:val="2"/>
                <w:shd w:val="clear" w:color="auto" w:fill="auto"/>
              </w:tcPr>
              <w:p w14:paraId="5DB0CC0D" w14:textId="77777777" w:rsidR="00B4115D" w:rsidRPr="00B4115D" w:rsidRDefault="00B4115D" w:rsidP="00B4115D">
                <w:pPr>
                  <w:rPr>
                    <w:rFonts w:ascii="Arial" w:eastAsia="Calibri" w:hAnsi="Arial" w:cs="Arial"/>
                    <w:i/>
                    <w:iCs/>
                    <w:sz w:val="24"/>
                    <w:szCs w:val="24"/>
                    <w:lang w:eastAsia="en-US"/>
                  </w:rPr>
                </w:pPr>
                <w:r w:rsidRPr="00B4115D">
                  <w:rPr>
                    <w:rFonts w:ascii="Calibri" w:eastAsia="Calibri" w:hAnsi="Calibri"/>
                    <w:color w:val="808080"/>
                    <w:sz w:val="22"/>
                    <w:szCs w:val="22"/>
                    <w:lang w:eastAsia="en-US"/>
                  </w:rPr>
                  <w:t>Wybierz element.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2"/>
              <w:szCs w:val="22"/>
              <w:lang w:eastAsia="en-US"/>
            </w:rPr>
            <w:alias w:val="Priorytet FEWL 21-27"/>
            <w:tag w:val="Priorytet FEWL 21-27"/>
            <w:id w:val="1516725766"/>
            <w:placeholder>
              <w:docPart w:val="393C3B5D34B04E77898D4634B3D1C712"/>
            </w:placeholder>
            <w:showingPlcHdr/>
            <w:dropDownList>
              <w:listItem w:value="Wybierz element."/>
              <w:listItem w:displayText="Priorytet 1. Fundusze Europejskie dla lubuskiej gospodarki" w:value="Priorytet 1. Fundusze Europejskie dla lubuskiej gospodarki"/>
              <w:listItem w:displayText="Priorytet 2. Fundusze Europejskie na zielony rozwój Lubuskiego" w:value="Priorytet 2. Fundusze Europejskie na zielony rozwój Lubuskiego"/>
              <w:listItem w:displayText="Priorytet 3. Fundusze Europejskie na rozwój mobilności miejskiej" w:value="Priorytet 3. Fundusze Europejskie na rozwój mobilności miejskiej"/>
              <w:listItem w:displayText="Priorytet 6. Fundusze Europejskie na wsparcie obywateli" w:value="Priorytet 6. Fundusze Europejskie na wsparcie obywateli"/>
              <w:listItem w:displayText="Priorytet 8. Fundusze Europejskie dla lokalnego lubuskiego" w:value="Priorytet 8. Fundusze Europejskie dla lokalnego lubuskiego"/>
            </w:dropDownList>
          </w:sdtPr>
          <w:sdtContent>
            <w:tc>
              <w:tcPr>
                <w:tcW w:w="1478" w:type="dxa"/>
                <w:gridSpan w:val="3"/>
                <w:shd w:val="clear" w:color="auto" w:fill="auto"/>
              </w:tcPr>
              <w:p w14:paraId="6290E710" w14:textId="77777777" w:rsidR="00B4115D" w:rsidRPr="00B4115D" w:rsidRDefault="00B4115D" w:rsidP="00B4115D">
                <w:pPr>
                  <w:rPr>
                    <w:rFonts w:ascii="Arial" w:eastAsia="Calibri" w:hAnsi="Arial" w:cs="Arial"/>
                    <w:i/>
                    <w:iCs/>
                    <w:sz w:val="24"/>
                    <w:szCs w:val="24"/>
                    <w:lang w:eastAsia="en-US"/>
                  </w:rPr>
                </w:pPr>
                <w:r w:rsidRPr="00B4115D">
                  <w:rPr>
                    <w:rFonts w:ascii="Calibri" w:eastAsia="Calibri" w:hAnsi="Calibri"/>
                    <w:color w:val="808080"/>
                    <w:sz w:val="22"/>
                    <w:szCs w:val="22"/>
                    <w:lang w:eastAsia="en-US"/>
                  </w:rPr>
                  <w:t>Wybierz element.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  <w:lang w:eastAsia="en-US"/>
            </w:rPr>
            <w:alias w:val="Działanie FEWL 21-27"/>
            <w:tag w:val="Działanie FEWL 21-27"/>
            <w:id w:val="1604539525"/>
            <w:placeholder>
              <w:docPart w:val="19C1131E3BF94ED287A14853A486B39A"/>
            </w:placeholder>
            <w:showingPlcHdr/>
            <w:dropDownList>
              <w:listItem w:value="Wybierz element."/>
              <w:listItem w:displayText="Działanie FELB.01.04 Cyfrowe lubuskie - ZIT" w:value="Działanie FELB.01.04 Cyfrowe lubuskie - ZIT"/>
              <w:listItem w:displayText="Działanie FELB.01.07 Rozwój przedsiębiorczości – ZIT" w:value="Działanie FELB.01.07 Rozwój przedsiębiorczości – ZIT"/>
              <w:listItem w:displayText="Działanie FELB.02.05 Odnawialne źródła energii – ZIT" w:value="Działanie FELB.02.05 Odnawialne źródła energii – ZIT"/>
              <w:listItem w:displayText="Działanie FELB.02.07 Adaptacja do zmian klimatu - ZIT" w:value="Działanie FELB.02.07 Adaptacja do zmian klimatu - ZIT"/>
              <w:listItem w:displayText="Działanie FELB.02.11 Ochrona przyrody - ZIT" w:value="Działanie FELB.02.11 Ochrona przyrody - ZIT"/>
              <w:listItem w:displayText="Działanie FELB.03.02 Mobilność miejska - ZIT" w:value="Działanie FELB.03.02 Mobilność miejska - ZIT"/>
              <w:listItem w:displayText="Działanie FELB.06.07 Edukacja - ZIT" w:value="Działanie FELB.06.07 Edukacja - ZIT"/>
              <w:listItem w:displayText="Działanie FELB.06.11 Aktywna integracja społeczno-zawodowa -ZIT" w:value="Działanie FELB.06.11 Aktywna integracja społeczno-zawodowa -ZIT"/>
              <w:listItem w:displayText="Działanie FELB.08.02 Wsparcie terytorialne obszarów miejskich - ZIT" w:value="Działanie FELB.08.02 Wsparcie terytorialne obszarów miejskich - ZIT"/>
              <w:listItem w:displayText="Działanie FELB.08.04 Wsparcie terytorialne obszarów innych niż miejskie - IIT" w:value="Działanie FELB.08.04 Wsparcie terytorialne obszarów innych niż miejskie - IIT"/>
              <w:listItem w:displayText="Działanie FELB.01.10 Rozwój przedsiębiorczości - IIT" w:value="Działanie FELB.01.10 Rozwój przedsiębiorczości - IIT"/>
              <w:listItem w:displayText="Działanie FELB.01.09 Cyfrowe lubuskie - IIT" w:value="Działanie FELB.01.09 Cyfrowe lubuskie - IIT"/>
              <w:listItem w:displayText="Działanie FELB.02.12 Odnawialne źródła energii - IIT" w:value="Działanie FELB.02.12 Odnawialne źródła energii - IIT"/>
              <w:listItem w:displayText="Działanie FELB.02.13 Adaptacja do zmian klimatu - IIT" w:value="Działanie FELB.02.13 Adaptacja do zmian klimatu - IIT"/>
              <w:listItem w:displayText="Działanie FELB.02.14 Ochrona przyrody - IIT" w:value="Działanie FELB.02.14 Ochrona przyrody - IIT"/>
              <w:listItem w:displayText="Działanie FELB.03.03 Mobilność miejska - IIT" w:value="Działanie FELB.03.03 Mobilność miejska - IIT"/>
              <w:listItem w:displayText="Działanie FELB.06.15 Edukacja - IIT" w:value="Działanie FELB.06.15 Edukacja - IIT"/>
              <w:listItem w:displayText="Działanie FELB.06.16 Aktywna integracja społeczno-zawodowa - IIT" w:value="Działanie FELB.06.16 Aktywna integracja społeczno-zawodowa - IIT"/>
            </w:dropDownList>
          </w:sdtPr>
          <w:sdtContent>
            <w:tc>
              <w:tcPr>
                <w:tcW w:w="1595" w:type="dxa"/>
                <w:shd w:val="clear" w:color="auto" w:fill="auto"/>
              </w:tcPr>
              <w:p w14:paraId="6BFD3092" w14:textId="77777777" w:rsidR="00B4115D" w:rsidRPr="00B4115D" w:rsidRDefault="00B4115D" w:rsidP="00B4115D">
                <w:pPr>
                  <w:rPr>
                    <w:rFonts w:ascii="Arial" w:eastAsia="Calibri" w:hAnsi="Arial" w:cs="Arial"/>
                    <w:sz w:val="24"/>
                    <w:szCs w:val="24"/>
                    <w:lang w:eastAsia="en-US"/>
                  </w:rPr>
                </w:pPr>
                <w:r w:rsidRPr="00B4115D">
                  <w:rPr>
                    <w:rFonts w:ascii="Calibri" w:eastAsia="Calibri" w:hAnsi="Calibri"/>
                    <w:color w:val="808080"/>
                    <w:sz w:val="22"/>
                    <w:szCs w:val="22"/>
                    <w:lang w:eastAsia="en-US"/>
                  </w:rPr>
                  <w:t>Wybierz element.</w:t>
                </w:r>
              </w:p>
            </w:tc>
          </w:sdtContent>
        </w:sdt>
      </w:tr>
      <w:tr w:rsidR="00B4115D" w:rsidRPr="00B4115D" w14:paraId="3BA628D4" w14:textId="77777777" w:rsidTr="00593B44">
        <w:trPr>
          <w:trHeight w:val="448"/>
        </w:trPr>
        <w:tc>
          <w:tcPr>
            <w:tcW w:w="9060" w:type="dxa"/>
            <w:gridSpan w:val="10"/>
            <w:shd w:val="clear" w:color="auto" w:fill="A8D08D"/>
          </w:tcPr>
          <w:p w14:paraId="256C026F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Opis projektu </w:t>
            </w:r>
          </w:p>
        </w:tc>
      </w:tr>
      <w:tr w:rsidR="00B4115D" w:rsidRPr="00B4115D" w14:paraId="6FB2754F" w14:textId="77777777" w:rsidTr="00593B44">
        <w:trPr>
          <w:trHeight w:val="561"/>
        </w:trPr>
        <w:tc>
          <w:tcPr>
            <w:tcW w:w="9060" w:type="dxa"/>
            <w:gridSpan w:val="10"/>
            <w:shd w:val="clear" w:color="auto" w:fill="FFFFFF"/>
          </w:tcPr>
          <w:p w14:paraId="707911F2" w14:textId="77777777" w:rsidR="00B4115D" w:rsidRPr="00B4115D" w:rsidRDefault="00B4115D" w:rsidP="00B4115D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4115D">
              <w:rPr>
                <w:rFonts w:ascii="Arial" w:hAnsi="Arial" w:cs="Arial"/>
                <w:i/>
                <w:iCs/>
                <w:sz w:val="24"/>
                <w:szCs w:val="24"/>
              </w:rPr>
              <w:t>Opis projektu (opis przedsięwzięcia w tym cel i potrzeba realizacji przedsięwzięcia, powiązanie z diagnozą dla strategii terytorialnej)</w:t>
            </w:r>
          </w:p>
        </w:tc>
      </w:tr>
      <w:tr w:rsidR="00B4115D" w:rsidRPr="00B4115D" w14:paraId="613E8D40" w14:textId="77777777" w:rsidTr="00593B44">
        <w:trPr>
          <w:trHeight w:val="274"/>
        </w:trPr>
        <w:tc>
          <w:tcPr>
            <w:tcW w:w="9060" w:type="dxa"/>
            <w:gridSpan w:val="10"/>
            <w:shd w:val="clear" w:color="auto" w:fill="FFFFFF"/>
          </w:tcPr>
          <w:p w14:paraId="2C4B5668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Powiązanie z celami i zasadami wynikającymi z FEWL 21-27.</w:t>
            </w:r>
          </w:p>
        </w:tc>
      </w:tr>
      <w:tr w:rsidR="00B4115D" w:rsidRPr="00B4115D" w14:paraId="040790F4" w14:textId="77777777" w:rsidTr="00593B44">
        <w:trPr>
          <w:trHeight w:val="274"/>
        </w:trPr>
        <w:tc>
          <w:tcPr>
            <w:tcW w:w="9060" w:type="dxa"/>
            <w:gridSpan w:val="10"/>
            <w:shd w:val="clear" w:color="auto" w:fill="FFFFFF"/>
          </w:tcPr>
          <w:p w14:paraId="37BDB64E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Zakres rzeczowy i budżet (zadania do zrealizowania, rodzaje i wartości kosztów). Zadania i koszty powinny być przypisane do każdego partnera z osobna (jeśli projekt ma charakter partnerski).</w:t>
            </w:r>
          </w:p>
        </w:tc>
      </w:tr>
      <w:tr w:rsidR="00B4115D" w:rsidRPr="00B4115D" w14:paraId="784F9719" w14:textId="77777777" w:rsidTr="00593B44">
        <w:trPr>
          <w:trHeight w:val="274"/>
        </w:trPr>
        <w:tc>
          <w:tcPr>
            <w:tcW w:w="9060" w:type="dxa"/>
            <w:gridSpan w:val="10"/>
            <w:shd w:val="clear" w:color="auto" w:fill="FFFFFF"/>
          </w:tcPr>
          <w:p w14:paraId="3150801D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lastRenderedPageBreak/>
              <w:t>Odbiorcy projektu/opis zasad zarządzania projektem/ opis dotyczący planowanych działań na rzecz utrzymania trwałości projektu po zakończeniu jego realizacji.</w:t>
            </w:r>
          </w:p>
        </w:tc>
      </w:tr>
      <w:tr w:rsidR="00B4115D" w:rsidRPr="00B4115D" w14:paraId="4C99EA32" w14:textId="77777777" w:rsidTr="00593B44">
        <w:trPr>
          <w:trHeight w:val="561"/>
        </w:trPr>
        <w:tc>
          <w:tcPr>
            <w:tcW w:w="9060" w:type="dxa"/>
            <w:gridSpan w:val="10"/>
            <w:shd w:val="clear" w:color="auto" w:fill="A8D08D"/>
          </w:tcPr>
          <w:p w14:paraId="20648DA0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Czy projekt dotyczy: 1. transportu publicznego planowanego do finansowania w ramach Priorytetu 3. FEWL 21-27 – Fundusze Europejskie na rozwój mobilności miejskiej w </w:t>
            </w:r>
            <w:proofErr w:type="spellStart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Lubuskiem</w:t>
            </w:r>
            <w:proofErr w:type="spellEnd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cel szczegółowy 2.8 Wspieranie zrównoważonej multimodalnej mobilności miejskiej jako elementu transformacji w kierunku gospodarki zeroemisyjnej albo 2. wsparcia ścieżek rowerowych realizowanych w ramach Priorytetu 8. FEWL 21-27 – Fundusze Europejskie dla lokalnego lubuskiego, cel szczegółowy 5.1 Wsparcie terytorialne obszarów miejskich  i 5.2 Wsparcie terytorialne obszarów innych niż miejskie </w:t>
            </w:r>
          </w:p>
        </w:tc>
      </w:tr>
      <w:tr w:rsidR="00B4115D" w:rsidRPr="00B4115D" w14:paraId="78941656" w14:textId="77777777" w:rsidTr="00593B44">
        <w:trPr>
          <w:trHeight w:val="561"/>
        </w:trPr>
        <w:tc>
          <w:tcPr>
            <w:tcW w:w="5097" w:type="dxa"/>
            <w:gridSpan w:val="5"/>
          </w:tcPr>
          <w:p w14:paraId="47BA6D69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alias w:val="tak"/>
                <w:tag w:val="tak"/>
                <w:id w:val="16193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15D">
                  <w:rPr>
                    <w:rFonts w:ascii="Arial" w:eastAsia="Calibri" w:hAnsi="Arial" w:cs="Arial"/>
                    <w:sz w:val="24"/>
                    <w:szCs w:val="24"/>
                    <w:lang w:eastAsia="en-US"/>
                  </w:rPr>
                  <w:t>T</w:t>
                </w:r>
              </w:sdtContent>
            </w:sdt>
            <w:proofErr w:type="spellStart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ak</w:t>
            </w:r>
            <w:proofErr w:type="spellEnd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alias w:val="tak"/>
                <w:tag w:val="tak"/>
                <w:id w:val="-80848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15D">
                  <w:rPr>
                    <w:rFonts w:ascii="Segoe UI Symbol" w:eastAsia="Calibri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3963" w:type="dxa"/>
            <w:gridSpan w:val="5"/>
          </w:tcPr>
          <w:p w14:paraId="5604288A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Nie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alias w:val="tak"/>
                <w:tag w:val="tak"/>
                <w:id w:val="20730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15D">
                  <w:rPr>
                    <w:rFonts w:ascii="Segoe UI Symbol" w:eastAsia="Calibri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B4115D" w:rsidRPr="00B4115D" w14:paraId="4C209492" w14:textId="77777777" w:rsidTr="00593B44">
        <w:trPr>
          <w:trHeight w:val="561"/>
        </w:trPr>
        <w:tc>
          <w:tcPr>
            <w:tcW w:w="9060" w:type="dxa"/>
            <w:gridSpan w:val="10"/>
            <w:shd w:val="clear" w:color="auto" w:fill="E2EFD9"/>
          </w:tcPr>
          <w:p w14:paraId="6429EA22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2" w:name="_Hlk158025732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Jeśli tak, należy odnieść się do zapisów właściwego dokumentu z zakresu planowania transportu miejskiego/publicznego. </w:t>
            </w:r>
          </w:p>
          <w:p w14:paraId="37081529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Inwestycje w zrównoważoną mobilność miejską będą opierać się na odpowiednim planowaniu mobilności miejskiej. Wsparcie inwestycji w ramach CS 2.8, 5.1 i 5.2 będzie uzależnione od </w:t>
            </w:r>
            <w:bookmarkStart w:id="3" w:name="_Hlk158025826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przyjęcia </w:t>
            </w:r>
            <w:r w:rsidRPr="00B4115D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t>Planów Zrównoważonej Mobilności Miejskiej</w:t>
            </w: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(SUMP) lub od przyjęcia odpowiedniego dokumentu z zakresu planowania transportu miejskiego </w:t>
            </w:r>
            <w:bookmarkEnd w:id="3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(np. odpowiednio dostosowanej strategii terytorialnej), na obszarze, w którym realizowana jest inwestycja – zgodnie z właściwymi wymogami Umowy Partnerstwa</w:t>
            </w:r>
            <w:r w:rsidRPr="00B4115D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footnoteReference w:id="3"/>
            </w: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W przypadku braku obowiązku przygotowania SUMP należy odnieść się do właściwego rozdziału </w:t>
            </w:r>
            <w:r w:rsidRPr="00B4115D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t>strategii terytorialnej</w:t>
            </w: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(lub innej strategii, zgodnie z powyższym zapisem).</w:t>
            </w:r>
          </w:p>
        </w:tc>
      </w:tr>
      <w:bookmarkEnd w:id="2"/>
      <w:tr w:rsidR="00B4115D" w:rsidRPr="00B4115D" w14:paraId="5BA821C6" w14:textId="77777777" w:rsidTr="00593B44">
        <w:trPr>
          <w:trHeight w:val="561"/>
        </w:trPr>
        <w:tc>
          <w:tcPr>
            <w:tcW w:w="9060" w:type="dxa"/>
            <w:gridSpan w:val="10"/>
          </w:tcPr>
          <w:p w14:paraId="18F0743E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Odniesienie do dokumentu SUMP/inne</w:t>
            </w:r>
          </w:p>
        </w:tc>
      </w:tr>
      <w:tr w:rsidR="00B4115D" w:rsidRPr="00B4115D" w14:paraId="011E0135" w14:textId="77777777" w:rsidTr="00593B44">
        <w:trPr>
          <w:trHeight w:val="476"/>
        </w:trPr>
        <w:tc>
          <w:tcPr>
            <w:tcW w:w="9060" w:type="dxa"/>
            <w:gridSpan w:val="10"/>
            <w:shd w:val="clear" w:color="auto" w:fill="E2EFD9"/>
          </w:tcPr>
          <w:p w14:paraId="5C248C0F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Planowane do osiągnięcia wskaźniki wynikające z FEWL 21-27 lub </w:t>
            </w:r>
            <w:proofErr w:type="spellStart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eSzOP</w:t>
            </w:r>
            <w:proofErr w:type="spellEnd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FEWL21-27</w:t>
            </w:r>
            <w:r w:rsidRPr="00B4115D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</w:tc>
      </w:tr>
      <w:tr w:rsidR="00B4115D" w:rsidRPr="00B4115D" w14:paraId="73C8B1D2" w14:textId="77777777" w:rsidTr="00593B44">
        <w:trPr>
          <w:trHeight w:val="476"/>
        </w:trPr>
        <w:tc>
          <w:tcPr>
            <w:tcW w:w="5097" w:type="dxa"/>
            <w:gridSpan w:val="5"/>
            <w:shd w:val="clear" w:color="auto" w:fill="E2EFD9"/>
          </w:tcPr>
          <w:p w14:paraId="7720F4FD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Nazwa wskaźnika</w:t>
            </w:r>
          </w:p>
        </w:tc>
        <w:tc>
          <w:tcPr>
            <w:tcW w:w="3963" w:type="dxa"/>
            <w:gridSpan w:val="5"/>
            <w:shd w:val="clear" w:color="auto" w:fill="E2EFD9"/>
          </w:tcPr>
          <w:p w14:paraId="46638A98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Wartość planowana do osiągnięcia w wyniku realizacji projektu</w:t>
            </w:r>
          </w:p>
        </w:tc>
      </w:tr>
      <w:tr w:rsidR="00B4115D" w:rsidRPr="00B4115D" w14:paraId="7449B454" w14:textId="77777777" w:rsidTr="00593B44">
        <w:trPr>
          <w:trHeight w:val="476"/>
        </w:trPr>
        <w:tc>
          <w:tcPr>
            <w:tcW w:w="5097" w:type="dxa"/>
            <w:gridSpan w:val="5"/>
            <w:shd w:val="clear" w:color="auto" w:fill="auto"/>
          </w:tcPr>
          <w:p w14:paraId="755AC5DD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Nazwa wskaźnika z FEWL 21-27</w:t>
            </w:r>
          </w:p>
        </w:tc>
        <w:tc>
          <w:tcPr>
            <w:tcW w:w="3963" w:type="dxa"/>
            <w:gridSpan w:val="5"/>
            <w:shd w:val="clear" w:color="auto" w:fill="auto"/>
          </w:tcPr>
          <w:p w14:paraId="3665A3CD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Wartość wskaźnika wraz z jednostką miary</w:t>
            </w:r>
          </w:p>
        </w:tc>
      </w:tr>
      <w:tr w:rsidR="00B4115D" w:rsidRPr="00B4115D" w14:paraId="2F321D79" w14:textId="77777777" w:rsidTr="00593B44">
        <w:trPr>
          <w:trHeight w:val="476"/>
        </w:trPr>
        <w:tc>
          <w:tcPr>
            <w:tcW w:w="5097" w:type="dxa"/>
            <w:gridSpan w:val="5"/>
            <w:shd w:val="clear" w:color="auto" w:fill="auto"/>
          </w:tcPr>
          <w:p w14:paraId="4A97F7F2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 xml:space="preserve">Nazwa wskaźnika z </w:t>
            </w:r>
            <w:proofErr w:type="spellStart"/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eSzOP</w:t>
            </w:r>
            <w:proofErr w:type="spellEnd"/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 xml:space="preserve"> FEWL 21-27</w:t>
            </w:r>
          </w:p>
          <w:p w14:paraId="430FDB73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(inne niż wynikające z FEWL 21-27)</w:t>
            </w:r>
          </w:p>
        </w:tc>
        <w:tc>
          <w:tcPr>
            <w:tcW w:w="3963" w:type="dxa"/>
            <w:gridSpan w:val="5"/>
            <w:shd w:val="clear" w:color="auto" w:fill="auto"/>
          </w:tcPr>
          <w:p w14:paraId="5262B121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Wartość wskaźnika wraz z jednostką miary</w:t>
            </w:r>
          </w:p>
        </w:tc>
      </w:tr>
      <w:tr w:rsidR="00B4115D" w:rsidRPr="00B4115D" w14:paraId="3FB8348C" w14:textId="77777777" w:rsidTr="00593B44">
        <w:tc>
          <w:tcPr>
            <w:tcW w:w="9060" w:type="dxa"/>
            <w:gridSpan w:val="10"/>
            <w:shd w:val="clear" w:color="auto" w:fill="A8D08D"/>
          </w:tcPr>
          <w:p w14:paraId="30A186AC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Projekt - zgodność ze strategią i komplementarność</w:t>
            </w:r>
          </w:p>
        </w:tc>
      </w:tr>
      <w:tr w:rsidR="00B4115D" w:rsidRPr="00B4115D" w14:paraId="210E3E87" w14:textId="77777777" w:rsidTr="00593B44">
        <w:trPr>
          <w:trHeight w:val="270"/>
        </w:trPr>
        <w:tc>
          <w:tcPr>
            <w:tcW w:w="3743" w:type="dxa"/>
            <w:gridSpan w:val="3"/>
            <w:shd w:val="clear" w:color="auto" w:fill="E2EFD9"/>
          </w:tcPr>
          <w:p w14:paraId="18C4C451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Powiązanie projektu z diagnozą/celami strategii</w:t>
            </w:r>
          </w:p>
        </w:tc>
        <w:tc>
          <w:tcPr>
            <w:tcW w:w="3049" w:type="dxa"/>
            <w:gridSpan w:val="4"/>
            <w:shd w:val="clear" w:color="auto" w:fill="E2EFD9"/>
          </w:tcPr>
          <w:p w14:paraId="4FAC08A7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Zasięg realizacji projektu</w:t>
            </w:r>
          </w:p>
        </w:tc>
        <w:tc>
          <w:tcPr>
            <w:tcW w:w="2268" w:type="dxa"/>
            <w:gridSpan w:val="3"/>
            <w:shd w:val="clear" w:color="auto" w:fill="E2EFD9"/>
          </w:tcPr>
          <w:p w14:paraId="15D4D579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Powiązanie z innymi projektami</w:t>
            </w:r>
          </w:p>
        </w:tc>
      </w:tr>
      <w:tr w:rsidR="00B4115D" w:rsidRPr="00B4115D" w14:paraId="0E10442C" w14:textId="77777777" w:rsidTr="00593B44">
        <w:trPr>
          <w:trHeight w:val="270"/>
        </w:trPr>
        <w:tc>
          <w:tcPr>
            <w:tcW w:w="3743" w:type="dxa"/>
            <w:gridSpan w:val="3"/>
          </w:tcPr>
          <w:p w14:paraId="3A818408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Cel strategii/działanie/nr stron dokumentu</w:t>
            </w:r>
          </w:p>
        </w:tc>
        <w:tc>
          <w:tcPr>
            <w:tcW w:w="3049" w:type="dxa"/>
            <w:gridSpan w:val="4"/>
          </w:tcPr>
          <w:p w14:paraId="15B2E938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Nazwy gmin objętych projektem lub jego oddziaływaniem</w:t>
            </w:r>
          </w:p>
        </w:tc>
        <w:tc>
          <w:tcPr>
            <w:tcW w:w="2268" w:type="dxa"/>
            <w:gridSpan w:val="3"/>
          </w:tcPr>
          <w:p w14:paraId="0BA9D9AC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 xml:space="preserve">Nr i nazwa projektu, jeśli wynika z danej </w:t>
            </w: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lastRenderedPageBreak/>
              <w:t>strategii terytorialnej/w przypadku projektów poza daną strategią terytorialną tytuł, zakres i źródło finansowania projektu</w:t>
            </w:r>
          </w:p>
        </w:tc>
      </w:tr>
      <w:tr w:rsidR="00B4115D" w:rsidRPr="00B4115D" w14:paraId="5AB09A66" w14:textId="77777777" w:rsidTr="00593B44">
        <w:trPr>
          <w:trHeight w:val="270"/>
        </w:trPr>
        <w:tc>
          <w:tcPr>
            <w:tcW w:w="3743" w:type="dxa"/>
            <w:gridSpan w:val="3"/>
            <w:shd w:val="clear" w:color="auto" w:fill="E2EFD9"/>
          </w:tcPr>
          <w:p w14:paraId="211417AA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alias w:val="tak"/>
                <w:tag w:val="tak"/>
                <w:id w:val="77399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15D">
                  <w:rPr>
                    <w:rFonts w:ascii="Arial" w:eastAsia="Calibri" w:hAnsi="Arial" w:cs="Arial"/>
                    <w:sz w:val="24"/>
                    <w:szCs w:val="24"/>
                    <w:lang w:eastAsia="en-US"/>
                  </w:rPr>
                  <w:t>C</w:t>
                </w:r>
              </w:sdtContent>
            </w:sdt>
            <w:proofErr w:type="spellStart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zy</w:t>
            </w:r>
            <w:proofErr w:type="spellEnd"/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projekt będzie realizowany na obszarze wiejskim</w:t>
            </w:r>
            <w:r w:rsidRPr="00B4115D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footnoteReference w:id="5"/>
            </w: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049" w:type="dxa"/>
            <w:gridSpan w:val="4"/>
          </w:tcPr>
          <w:p w14:paraId="1ADC99C5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Tak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alias w:val="tak"/>
                <w:tag w:val="tak"/>
                <w:id w:val="-10208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15D">
                  <w:rPr>
                    <w:rFonts w:ascii="Segoe UI Symbol" w:eastAsia="Calibri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14:paraId="1C03D935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Nie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alias w:val="tak"/>
                <w:tag w:val="tak"/>
                <w:id w:val="-87007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115D">
                  <w:rPr>
                    <w:rFonts w:ascii="Segoe UI Symbol" w:eastAsia="Calibri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B4115D" w:rsidRPr="00B4115D" w14:paraId="31D34CA9" w14:textId="77777777" w:rsidTr="00593B44">
        <w:trPr>
          <w:trHeight w:val="270"/>
        </w:trPr>
        <w:tc>
          <w:tcPr>
            <w:tcW w:w="3743" w:type="dxa"/>
            <w:gridSpan w:val="3"/>
            <w:shd w:val="clear" w:color="auto" w:fill="E2EFD9"/>
          </w:tcPr>
          <w:p w14:paraId="44201438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Jeśli tak, to w jakim wymiarze (kwotowym i procentowym) projekt będzie realizowany na terenie wiejskim.</w:t>
            </w:r>
          </w:p>
        </w:tc>
        <w:tc>
          <w:tcPr>
            <w:tcW w:w="5317" w:type="dxa"/>
            <w:gridSpan w:val="7"/>
          </w:tcPr>
          <w:p w14:paraId="1DB48808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4115D" w:rsidRPr="00B4115D" w14:paraId="7265EE55" w14:textId="77777777" w:rsidTr="00593B44">
        <w:trPr>
          <w:trHeight w:val="270"/>
        </w:trPr>
        <w:tc>
          <w:tcPr>
            <w:tcW w:w="9060" w:type="dxa"/>
            <w:gridSpan w:val="10"/>
            <w:shd w:val="clear" w:color="auto" w:fill="A8D08D"/>
          </w:tcPr>
          <w:p w14:paraId="1230BA40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Dodatkowe informacje</w:t>
            </w:r>
          </w:p>
        </w:tc>
      </w:tr>
      <w:tr w:rsidR="00B4115D" w:rsidRPr="00B4115D" w14:paraId="52FA5AC1" w14:textId="77777777" w:rsidTr="00593B44">
        <w:trPr>
          <w:trHeight w:val="270"/>
        </w:trPr>
        <w:tc>
          <w:tcPr>
            <w:tcW w:w="3743" w:type="dxa"/>
            <w:gridSpan w:val="3"/>
            <w:shd w:val="clear" w:color="auto" w:fill="E2EFD9"/>
          </w:tcPr>
          <w:p w14:paraId="4B751EDA" w14:textId="77777777" w:rsidR="00B4115D" w:rsidRPr="00B4115D" w:rsidRDefault="00B4115D" w:rsidP="00B4115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Gotowość dokumentacji (na jakim etapie przygotowania jest dokumentacja projektowa, należy podać orientacyjne terminy przygotowania dokumentacji)</w:t>
            </w:r>
          </w:p>
        </w:tc>
        <w:tc>
          <w:tcPr>
            <w:tcW w:w="5317" w:type="dxa"/>
            <w:gridSpan w:val="7"/>
          </w:tcPr>
          <w:p w14:paraId="672D614B" w14:textId="77777777" w:rsidR="00B4115D" w:rsidRPr="00B4115D" w:rsidRDefault="00B4115D" w:rsidP="00B4115D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B4115D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Należy wskazać jaka dokumentacja jest gotowa/na jakim etapie przygotowania: projekt budowalny, decyzja środowiskowa, pozwolenie na budowę/ zgłoszenie robót budowlanych, etc.; jaka dokumentacja jest wymagana, a nad którą prace się jeszcze nie rozpoczęły (planowany terminarz rozpoczęcia i przygotowania).</w:t>
            </w:r>
          </w:p>
        </w:tc>
      </w:tr>
      <w:bookmarkEnd w:id="1"/>
    </w:tbl>
    <w:p w14:paraId="69787627" w14:textId="77777777" w:rsidR="00B4115D" w:rsidRPr="00B4115D" w:rsidRDefault="00B4115D" w:rsidP="00B4115D">
      <w:pPr>
        <w:spacing w:after="160" w:line="276" w:lineRule="auto"/>
        <w:rPr>
          <w:rFonts w:ascii="Calibri" w:hAnsi="Calibri"/>
          <w:sz w:val="21"/>
          <w:szCs w:val="21"/>
          <w:lang w:eastAsia="en-US"/>
        </w:rPr>
      </w:pPr>
    </w:p>
    <w:p w14:paraId="4D59A06A" w14:textId="77777777" w:rsidR="00B4115D" w:rsidRPr="00B4115D" w:rsidRDefault="00B4115D" w:rsidP="00B4115D">
      <w:pPr>
        <w:spacing w:after="160" w:line="276" w:lineRule="auto"/>
        <w:rPr>
          <w:rFonts w:ascii="Arial" w:hAnsi="Arial" w:cs="Arial"/>
          <w:sz w:val="21"/>
          <w:szCs w:val="21"/>
          <w:lang w:eastAsia="en-US"/>
        </w:rPr>
      </w:pPr>
    </w:p>
    <w:p w14:paraId="026BF215" w14:textId="77777777" w:rsidR="00B4115D" w:rsidRPr="00B4115D" w:rsidRDefault="00B4115D" w:rsidP="00B4115D">
      <w:pPr>
        <w:spacing w:line="36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14:paraId="3A5E9A3C" w14:textId="55643A2E" w:rsidR="00EC2856" w:rsidRPr="00B4115D" w:rsidRDefault="00EC2856" w:rsidP="00B4115D"/>
    <w:sectPr w:rsidR="00EC2856" w:rsidRPr="00B4115D" w:rsidSect="005342A8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2A0" w14:textId="77777777" w:rsidR="005342A8" w:rsidRDefault="005342A8" w:rsidP="005D3047">
      <w:r>
        <w:separator/>
      </w:r>
    </w:p>
  </w:endnote>
  <w:endnote w:type="continuationSeparator" w:id="0">
    <w:p w14:paraId="441D2061" w14:textId="77777777" w:rsidR="005342A8" w:rsidRDefault="005342A8" w:rsidP="005D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68B9" w14:textId="77777777" w:rsidR="005342A8" w:rsidRDefault="005342A8" w:rsidP="005D3047">
      <w:r>
        <w:separator/>
      </w:r>
    </w:p>
  </w:footnote>
  <w:footnote w:type="continuationSeparator" w:id="0">
    <w:p w14:paraId="0F1B1F24" w14:textId="77777777" w:rsidR="005342A8" w:rsidRDefault="005342A8" w:rsidP="005D3047">
      <w:r>
        <w:continuationSeparator/>
      </w:r>
    </w:p>
  </w:footnote>
  <w:footnote w:id="1">
    <w:p w14:paraId="0232AE81" w14:textId="77777777" w:rsidR="00B4115D" w:rsidRPr="00B157C0" w:rsidRDefault="00B4115D" w:rsidP="00B4115D">
      <w:pPr>
        <w:pStyle w:val="Tekstprzypisudolnego"/>
        <w:rPr>
          <w:rFonts w:ascii="Arial" w:hAnsi="Arial" w:cs="Arial"/>
          <w:sz w:val="18"/>
          <w:szCs w:val="18"/>
        </w:rPr>
      </w:pPr>
      <w:r w:rsidRPr="00B157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57C0">
        <w:rPr>
          <w:rFonts w:ascii="Arial" w:hAnsi="Arial" w:cs="Arial"/>
          <w:sz w:val="18"/>
          <w:szCs w:val="18"/>
        </w:rPr>
        <w:t xml:space="preserve"> Zgodnie z dokumentem </w:t>
      </w:r>
      <w:proofErr w:type="spellStart"/>
      <w:r w:rsidRPr="00B157C0">
        <w:rPr>
          <w:rFonts w:ascii="Arial" w:hAnsi="Arial" w:cs="Arial"/>
          <w:sz w:val="18"/>
          <w:szCs w:val="18"/>
        </w:rPr>
        <w:t>MFiPR</w:t>
      </w:r>
      <w:proofErr w:type="spellEnd"/>
      <w:r w:rsidRPr="00B157C0">
        <w:rPr>
          <w:rFonts w:ascii="Arial" w:hAnsi="Arial" w:cs="Arial"/>
          <w:sz w:val="18"/>
          <w:szCs w:val="18"/>
        </w:rPr>
        <w:t xml:space="preserve"> </w:t>
      </w:r>
      <w:r w:rsidRPr="00B157C0">
        <w:rPr>
          <w:rFonts w:ascii="Arial" w:hAnsi="Arial" w:cs="Arial"/>
          <w:i/>
          <w:iCs/>
          <w:sz w:val="18"/>
          <w:szCs w:val="18"/>
        </w:rPr>
        <w:t>Zasady realizacji instrumentów terytorialnych w Polsce w perspektywie finansowej UE na lata 2021-2027</w:t>
      </w:r>
      <w:r w:rsidRPr="00B157C0">
        <w:rPr>
          <w:rFonts w:ascii="Arial" w:hAnsi="Arial" w:cs="Arial"/>
          <w:sz w:val="18"/>
          <w:szCs w:val="18"/>
        </w:rPr>
        <w:t>, istotą wdrażania ZIT będzie realizacja projektów zintegrowanych przyczyniających się do rozwiązywania wspólnych problemów i skoordynowanego zaspakajania potrzeb obszaru objętego ZIT. Projekt zintegrowany powinien spełniać przynajmniej jeden z dwóch warunków: a. jest projektem partnerskim w rozumieniu art. 39 ustawy wdrożeniowej; b. deklarowany jest wspólny efekt, rezultat lub produkt końcowy projektu, tj. wspólne wykorzystanie stworzonej w jego ramach infrastruktury w przypadku projektów „twardych”, lub objęcie wsparciem w przypadku projektów „miękkich”, mieszkańców co najmniej 2 gmin Obszaru Funkcjonalnego, co powinno znaleźć swoje uzasadnienie zarówno w części diagnostycznej, jak i kierunkowej strategii.</w:t>
      </w:r>
    </w:p>
  </w:footnote>
  <w:footnote w:id="2">
    <w:p w14:paraId="6D5D380C" w14:textId="77777777" w:rsidR="00B4115D" w:rsidRDefault="00B4115D" w:rsidP="00B4115D">
      <w:pPr>
        <w:pStyle w:val="Tekstprzypisudolnego"/>
      </w:pPr>
    </w:p>
  </w:footnote>
  <w:footnote w:id="3">
    <w:p w14:paraId="2C3C0324" w14:textId="77777777" w:rsidR="00B4115D" w:rsidRPr="00ED2EFB" w:rsidRDefault="00B4115D" w:rsidP="00B4115D">
      <w:pPr>
        <w:pStyle w:val="Tekstprzypisudolnego"/>
        <w:rPr>
          <w:rFonts w:ascii="Arial" w:hAnsi="Arial" w:cs="Arial"/>
          <w:sz w:val="18"/>
          <w:szCs w:val="18"/>
        </w:rPr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</w:t>
      </w:r>
      <w:r w:rsidRPr="00ED2EFB">
        <w:rPr>
          <w:rStyle w:val="markedcontent"/>
          <w:rFonts w:ascii="Arial" w:hAnsi="Arial" w:cs="Arial"/>
          <w:sz w:val="18"/>
          <w:szCs w:val="18"/>
        </w:rPr>
        <w:t>Zgodnie z UP: we wszystkich miastach wojewódzkich oraz w gminach położonych w ich miejskich obszarach funkcjonalnych przyznanie dofinansowania projektom będzie uzależnione od przyjęcia SUMP; w innych miastach powyżej 100 000 mieszkańców oraz w gminach położonych w ich miejskich obszarach funkcjonalnych przyznanie dofinansowania projektom będzie uzależnione od przyjęcia: SUMP lub innego dokumentu z zakresu planowania transportu miejskiego oraz zobowiązania, że SUMP zostanie przyjęty nie później niż do 31 grudnia 2025 r.; w pozostałych miastach poniżej 100 000 mieszkańców przyznanie dofinansowania projektom będzie uzależnione od przyjęcia odpowiedniego dokumentu z zakresu planowania transportu miejskiego (np. odpowiednio dostosowanej strategii ZIT), przy czym preferowany będzie SUMP.</w:t>
      </w:r>
    </w:p>
  </w:footnote>
  <w:footnote w:id="4">
    <w:p w14:paraId="155145BC" w14:textId="77777777" w:rsidR="00B4115D" w:rsidRDefault="00B4115D" w:rsidP="00B4115D">
      <w:pPr>
        <w:pStyle w:val="Tekstprzypisudolnego"/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W pierwszej kolejności należy wskazać odpowiadające projektowi wskaźniki z programu, w przypadku, gdy </w:t>
      </w:r>
      <w:r w:rsidRPr="00BA2E5B">
        <w:rPr>
          <w:rFonts w:ascii="Arial" w:hAnsi="Arial" w:cs="Arial"/>
          <w:sz w:val="18"/>
          <w:szCs w:val="18"/>
        </w:rPr>
        <w:t xml:space="preserve">żaden ze wskaźników w programie nie odpowiada zakresowi projektu, należy wybrać wskaźniki ujęte w </w:t>
      </w:r>
      <w:proofErr w:type="spellStart"/>
      <w:r>
        <w:rPr>
          <w:rFonts w:ascii="Arial" w:hAnsi="Arial" w:cs="Arial"/>
          <w:sz w:val="18"/>
          <w:szCs w:val="18"/>
        </w:rPr>
        <w:t>e</w:t>
      </w:r>
      <w:r w:rsidRPr="00BA2E5B">
        <w:rPr>
          <w:rFonts w:ascii="Arial" w:hAnsi="Arial" w:cs="Arial"/>
          <w:sz w:val="18"/>
          <w:szCs w:val="18"/>
        </w:rPr>
        <w:t>SzOP</w:t>
      </w:r>
      <w:proofErr w:type="spellEnd"/>
      <w:r w:rsidRPr="00BA2E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A2E5B">
        <w:rPr>
          <w:rFonts w:ascii="Arial" w:hAnsi="Arial" w:cs="Arial"/>
          <w:sz w:val="18"/>
          <w:szCs w:val="18"/>
        </w:rPr>
        <w:t xml:space="preserve">Jednocześnie na etapie składania wniosku o dofinansowanie niezbędne będzie wybranie i oszacowanie wartości docelowych dla wszystkich adekwatnych do planowanego wsparcia wskaźników wskazanych na poziomie </w:t>
      </w:r>
      <w:proofErr w:type="spellStart"/>
      <w:r w:rsidRPr="00BA2E5B">
        <w:rPr>
          <w:rFonts w:ascii="Arial" w:hAnsi="Arial" w:cs="Arial"/>
          <w:sz w:val="18"/>
          <w:szCs w:val="18"/>
        </w:rPr>
        <w:t>eSZOP</w:t>
      </w:r>
      <w:proofErr w:type="spellEnd"/>
      <w:r w:rsidRPr="00BA2E5B">
        <w:rPr>
          <w:rFonts w:ascii="Arial" w:hAnsi="Arial" w:cs="Arial"/>
          <w:sz w:val="18"/>
          <w:szCs w:val="18"/>
        </w:rPr>
        <w:t>.</w:t>
      </w:r>
    </w:p>
  </w:footnote>
  <w:footnote w:id="5">
    <w:p w14:paraId="69ED05FA" w14:textId="77777777" w:rsidR="00B4115D" w:rsidRPr="00ED2EFB" w:rsidRDefault="00B4115D" w:rsidP="00B4115D">
      <w:pPr>
        <w:pStyle w:val="Tekstprzypisudolnego"/>
        <w:rPr>
          <w:rFonts w:ascii="Arial" w:hAnsi="Arial" w:cs="Arial"/>
          <w:sz w:val="18"/>
          <w:szCs w:val="18"/>
        </w:rPr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Obszar wiejski, rozumiany jako: obszar gminy wiejskiej, lub obszar wiejski gminy miejsko-wiejskiej (tj. z wyłączeniem miasta).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1BE"/>
    <w:multiLevelType w:val="multilevel"/>
    <w:tmpl w:val="BB6CA0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11609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47"/>
    <w:rsid w:val="00187002"/>
    <w:rsid w:val="00401669"/>
    <w:rsid w:val="005342A8"/>
    <w:rsid w:val="005D3047"/>
    <w:rsid w:val="00A6403C"/>
    <w:rsid w:val="00B4115D"/>
    <w:rsid w:val="00E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798E"/>
  <w15:chartTrackingRefBased/>
  <w15:docId w15:val="{AFB55194-8C81-4CBA-8D23-53A06640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0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5D3047"/>
    <w:rPr>
      <w:vertAlign w:val="superscript"/>
    </w:rPr>
  </w:style>
  <w:style w:type="paragraph" w:styleId="Tekstprzypisudolnego">
    <w:name w:val="footnote text"/>
    <w:basedOn w:val="Normalny"/>
    <w:link w:val="TekstprzypisudolnegoZnak2"/>
    <w:uiPriority w:val="99"/>
    <w:semiHidden/>
    <w:unhideWhenUsed/>
    <w:rsid w:val="005D3047"/>
  </w:style>
  <w:style w:type="character" w:customStyle="1" w:styleId="TekstprzypisudolnegoZnak">
    <w:name w:val="Tekst przypisu dolnego Znak"/>
    <w:basedOn w:val="Domylnaczcionkaakapitu"/>
    <w:uiPriority w:val="99"/>
    <w:semiHidden/>
    <w:rsid w:val="005D30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semiHidden/>
    <w:rsid w:val="005D30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5D30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D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4115D"/>
  </w:style>
  <w:style w:type="table" w:customStyle="1" w:styleId="Tabela-Siatka121">
    <w:name w:val="Tabela - Siatka121"/>
    <w:basedOn w:val="Standardowy"/>
    <w:next w:val="Tabela-Siatka"/>
    <w:uiPriority w:val="39"/>
    <w:rsid w:val="00B411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2E45DABA2F473B835F890BD7C689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6A5E8-1BE7-4E9B-8444-6B4126699584}"/>
      </w:docPartPr>
      <w:docPartBody>
        <w:p w:rsidR="00000000" w:rsidRDefault="000014BD" w:rsidP="000014BD">
          <w:pPr>
            <w:pStyle w:val="482E45DABA2F473B835F890BD7C68919"/>
          </w:pPr>
          <w:r w:rsidRPr="00956185">
            <w:rPr>
              <w:rFonts w:ascii="Calibri" w:hAnsi="Calibri" w:cs="Times New Roman"/>
              <w:color w:val="808080"/>
            </w:rPr>
            <w:t>Wybierz element.</w:t>
          </w:r>
        </w:p>
      </w:docPartBody>
    </w:docPart>
    <w:docPart>
      <w:docPartPr>
        <w:name w:val="8DEC68D08E6C40F8B1BD6CEADB3BE7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A4E48-A70F-4A5C-8558-507F6AD89D49}"/>
      </w:docPartPr>
      <w:docPartBody>
        <w:p w:rsidR="00000000" w:rsidRDefault="000014BD" w:rsidP="000014BD">
          <w:pPr>
            <w:pStyle w:val="8DEC68D08E6C40F8B1BD6CEADB3BE79E"/>
          </w:pPr>
          <w:r w:rsidRPr="00956185">
            <w:rPr>
              <w:rFonts w:ascii="Calibri" w:hAnsi="Calibri" w:cs="Times New Roman"/>
              <w:color w:val="808080"/>
            </w:rPr>
            <w:t>Wybierz element.</w:t>
          </w:r>
        </w:p>
      </w:docPartBody>
    </w:docPart>
    <w:docPart>
      <w:docPartPr>
        <w:name w:val="393C3B5D34B04E77898D4634B3D1C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CB143-86CA-4922-9020-CC4188E9A20D}"/>
      </w:docPartPr>
      <w:docPartBody>
        <w:p w:rsidR="00000000" w:rsidRDefault="000014BD" w:rsidP="000014BD">
          <w:pPr>
            <w:pStyle w:val="393C3B5D34B04E77898D4634B3D1C712"/>
          </w:pPr>
          <w:r w:rsidRPr="00956185">
            <w:rPr>
              <w:rFonts w:ascii="Calibri" w:hAnsi="Calibri" w:cs="Times New Roman"/>
              <w:color w:val="808080"/>
            </w:rPr>
            <w:t>Wybierz element.</w:t>
          </w:r>
        </w:p>
      </w:docPartBody>
    </w:docPart>
    <w:docPart>
      <w:docPartPr>
        <w:name w:val="19C1131E3BF94ED287A14853A486B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D1F01-6827-485C-B402-BBAB90B9CF5C}"/>
      </w:docPartPr>
      <w:docPartBody>
        <w:p w:rsidR="00000000" w:rsidRDefault="000014BD" w:rsidP="000014BD">
          <w:pPr>
            <w:pStyle w:val="19C1131E3BF94ED287A14853A486B39A"/>
          </w:pPr>
          <w:r w:rsidRPr="00661DB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BD"/>
    <w:rsid w:val="000014BD"/>
    <w:rsid w:val="00F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82E45DABA2F473B835F890BD7C68919">
    <w:name w:val="482E45DABA2F473B835F890BD7C68919"/>
    <w:rsid w:val="000014BD"/>
  </w:style>
  <w:style w:type="paragraph" w:customStyle="1" w:styleId="8DEC68D08E6C40F8B1BD6CEADB3BE79E">
    <w:name w:val="8DEC68D08E6C40F8B1BD6CEADB3BE79E"/>
    <w:rsid w:val="000014BD"/>
  </w:style>
  <w:style w:type="paragraph" w:customStyle="1" w:styleId="393C3B5D34B04E77898D4634B3D1C712">
    <w:name w:val="393C3B5D34B04E77898D4634B3D1C712"/>
    <w:rsid w:val="000014BD"/>
  </w:style>
  <w:style w:type="character" w:styleId="Tekstzastpczy">
    <w:name w:val="Placeholder Text"/>
    <w:basedOn w:val="Domylnaczcionkaakapitu"/>
    <w:uiPriority w:val="99"/>
    <w:semiHidden/>
    <w:rsid w:val="000014BD"/>
    <w:rPr>
      <w:color w:val="808080"/>
    </w:rPr>
  </w:style>
  <w:style w:type="paragraph" w:customStyle="1" w:styleId="19C1131E3BF94ED287A14853A486B39A">
    <w:name w:val="19C1131E3BF94ED287A14853A486B39A"/>
    <w:rsid w:val="00001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</dc:creator>
  <cp:keywords/>
  <dc:description/>
  <cp:lastModifiedBy>DIZ</cp:lastModifiedBy>
  <cp:revision>3</cp:revision>
  <dcterms:created xsi:type="dcterms:W3CDTF">2024-02-22T08:09:00Z</dcterms:created>
  <dcterms:modified xsi:type="dcterms:W3CDTF">2024-02-22T08:09:00Z</dcterms:modified>
</cp:coreProperties>
</file>