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3CD79" w14:textId="5A7381D7" w:rsidR="000846E3" w:rsidRPr="002C69E6" w:rsidRDefault="000846E3" w:rsidP="000846E3">
      <w:pPr>
        <w:spacing w:line="240" w:lineRule="auto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t xml:space="preserve">Załącznik nr 8 do </w:t>
      </w:r>
      <w:r w:rsidR="00C23EE1" w:rsidRPr="002C69E6">
        <w:rPr>
          <w:rFonts w:ascii="Arial" w:hAnsi="Arial" w:cs="Arial"/>
        </w:rPr>
        <w:t>U</w:t>
      </w:r>
      <w:r w:rsidRPr="002C69E6">
        <w:rPr>
          <w:rFonts w:ascii="Arial" w:hAnsi="Arial" w:cs="Arial"/>
        </w:rPr>
        <w:t>mowy: Szczegółowe obowiązki Beneficjenta</w:t>
      </w:r>
      <w:r w:rsidR="001B3F86" w:rsidRPr="002C69E6">
        <w:rPr>
          <w:rFonts w:ascii="Arial" w:hAnsi="Arial" w:cs="Arial"/>
        </w:rPr>
        <w:t xml:space="preserve"> wynikające z r</w:t>
      </w:r>
      <w:r w:rsidRPr="002C69E6">
        <w:rPr>
          <w:rFonts w:ascii="Arial" w:hAnsi="Arial" w:cs="Arial"/>
        </w:rPr>
        <w:t>ealizacj</w:t>
      </w:r>
      <w:r w:rsidR="001B3F86" w:rsidRPr="002C69E6">
        <w:rPr>
          <w:rFonts w:ascii="Arial" w:hAnsi="Arial" w:cs="Arial"/>
        </w:rPr>
        <w:t>i</w:t>
      </w:r>
      <w:r w:rsidRPr="002C69E6">
        <w:rPr>
          <w:rFonts w:ascii="Arial" w:hAnsi="Arial" w:cs="Arial"/>
        </w:rPr>
        <w:t xml:space="preserve"> projektu w ramach Działania FELB.06.</w:t>
      </w:r>
      <w:r w:rsidR="002C69E6">
        <w:rPr>
          <w:rFonts w:ascii="Arial" w:hAnsi="Arial" w:cs="Arial"/>
        </w:rPr>
        <w:t>13</w:t>
      </w:r>
      <w:r w:rsidRPr="002C69E6">
        <w:rPr>
          <w:rFonts w:ascii="Arial" w:hAnsi="Arial" w:cs="Arial"/>
        </w:rPr>
        <w:t xml:space="preserve"> Edukacja podstawowa i ponadpodstawowa</w:t>
      </w:r>
      <w:r w:rsidR="001B3F86" w:rsidRPr="002C69E6">
        <w:rPr>
          <w:rFonts w:ascii="Arial" w:hAnsi="Arial" w:cs="Arial"/>
        </w:rPr>
        <w:t xml:space="preserve"> </w:t>
      </w:r>
      <w:r w:rsidR="004075E5" w:rsidRPr="002C69E6">
        <w:rPr>
          <w:rFonts w:ascii="Arial" w:hAnsi="Arial" w:cs="Arial"/>
        </w:rPr>
        <w:t>P</w:t>
      </w:r>
      <w:r w:rsidR="001B3F86" w:rsidRPr="002C69E6">
        <w:rPr>
          <w:rFonts w:ascii="Arial" w:hAnsi="Arial" w:cs="Arial"/>
        </w:rPr>
        <w:t>rogramu Fundusze Europejskie dla Lubuskiego 2021-2027</w:t>
      </w:r>
      <w:r w:rsidRPr="002C69E6">
        <w:rPr>
          <w:rFonts w:ascii="Arial" w:hAnsi="Arial" w:cs="Arial"/>
        </w:rPr>
        <w:t>.</w:t>
      </w:r>
    </w:p>
    <w:p w14:paraId="475E8821" w14:textId="77777777" w:rsidR="000846E3" w:rsidRPr="00D5664C" w:rsidRDefault="000846E3" w:rsidP="000846E3">
      <w:pPr>
        <w:spacing w:after="0" w:line="240" w:lineRule="auto"/>
        <w:jc w:val="both"/>
        <w:rPr>
          <w:rFonts w:ascii="Arial" w:hAnsi="Arial" w:cs="Arial"/>
          <w:b/>
          <w:color w:val="FF0000"/>
          <w:u w:val="single"/>
        </w:rPr>
      </w:pPr>
    </w:p>
    <w:p w14:paraId="2A3A8D8E" w14:textId="77777777" w:rsidR="002C69E6" w:rsidRPr="002C69E6" w:rsidRDefault="002C69E6" w:rsidP="002C69E6">
      <w:pPr>
        <w:spacing w:line="360" w:lineRule="auto"/>
        <w:jc w:val="both"/>
        <w:rPr>
          <w:rFonts w:ascii="Arial" w:hAnsi="Arial" w:cs="Arial"/>
          <w:b/>
          <w:bCs/>
        </w:rPr>
      </w:pPr>
      <w:r w:rsidRPr="002C69E6">
        <w:rPr>
          <w:rFonts w:ascii="Arial" w:hAnsi="Arial" w:cs="Arial"/>
          <w:b/>
          <w:u w:val="single"/>
        </w:rPr>
        <w:t>Cel szczegółowy</w:t>
      </w:r>
    </w:p>
    <w:p w14:paraId="23554E24" w14:textId="77777777" w:rsidR="002C69E6" w:rsidRPr="002C69E6" w:rsidRDefault="002C69E6" w:rsidP="002C69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69E6">
        <w:rPr>
          <w:rFonts w:ascii="Arial" w:hAnsi="Arial" w:cs="Arial"/>
          <w:sz w:val="22"/>
          <w:szCs w:val="22"/>
        </w:rPr>
        <w:t xml:space="preserve">EFS+.CP4.K - Zwiększanie równego i szybkiego dostępu do dobrej jakości, trwałych i przystępnych cenowo usług, w tym usług, które wspierają dostęp do mieszkań </w:t>
      </w:r>
      <w:r w:rsidRPr="002C69E6">
        <w:rPr>
          <w:rFonts w:ascii="Arial" w:hAnsi="Arial" w:cs="Arial"/>
          <w:color w:val="auto"/>
          <w:sz w:val="22"/>
          <w:szCs w:val="22"/>
        </w:rPr>
        <w:t>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długoterminowej.</w:t>
      </w:r>
    </w:p>
    <w:p w14:paraId="1AA36E7B" w14:textId="77777777" w:rsidR="002C69E6" w:rsidRPr="002C69E6" w:rsidRDefault="002C69E6" w:rsidP="002C69E6">
      <w:pPr>
        <w:jc w:val="both"/>
        <w:rPr>
          <w:rFonts w:ascii="Arial" w:hAnsi="Arial" w:cs="Arial"/>
          <w:b/>
          <w:u w:val="single"/>
        </w:rPr>
      </w:pPr>
    </w:p>
    <w:p w14:paraId="0AD22F64" w14:textId="5D3D15F1" w:rsidR="002C69E6" w:rsidRPr="002C69E6" w:rsidRDefault="002C69E6" w:rsidP="00EF00CE">
      <w:pPr>
        <w:spacing w:after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/>
          <w:u w:val="single"/>
        </w:rPr>
        <w:t>Obowiązki Beneficjenta w związku z realizacją projektu</w:t>
      </w:r>
      <w:r w:rsidR="00EF00CE">
        <w:rPr>
          <w:rFonts w:ascii="Arial" w:hAnsi="Arial" w:cs="Arial"/>
          <w:b/>
          <w:u w:val="single"/>
        </w:rPr>
        <w:t>.</w:t>
      </w:r>
    </w:p>
    <w:p w14:paraId="3C70C67A" w14:textId="77777777" w:rsidR="002C69E6" w:rsidRPr="002C69E6" w:rsidRDefault="002C69E6" w:rsidP="002C69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D7B042C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>Wsparcie w ramach projektu dotyczące usług opiekuńczych i/lub asystenckich nie spowoduje:</w:t>
      </w:r>
    </w:p>
    <w:p w14:paraId="035BDB43" w14:textId="77777777" w:rsidR="002C69E6" w:rsidRPr="002C69E6" w:rsidRDefault="002C69E6" w:rsidP="002C69E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 xml:space="preserve">zmniejszenia dotychczasowego finansowania usług przez beneficjenta </w:t>
      </w:r>
    </w:p>
    <w:p w14:paraId="75F7538E" w14:textId="77777777" w:rsidR="002C69E6" w:rsidRPr="002C69E6" w:rsidRDefault="002C69E6" w:rsidP="002C69E6">
      <w:pPr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 xml:space="preserve">oraz </w:t>
      </w:r>
    </w:p>
    <w:p w14:paraId="2C4D73F6" w14:textId="71F9BE13" w:rsidR="002C69E6" w:rsidRPr="002C69E6" w:rsidRDefault="002C69E6" w:rsidP="002C69E6">
      <w:pPr>
        <w:pStyle w:val="Default"/>
        <w:numPr>
          <w:ilvl w:val="0"/>
          <w:numId w:val="14"/>
        </w:numPr>
        <w:spacing w:after="120"/>
        <w:ind w:left="567" w:hanging="28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C69E6">
        <w:rPr>
          <w:rFonts w:ascii="Arial" w:hAnsi="Arial" w:cs="Arial"/>
          <w:bCs/>
          <w:sz w:val="22"/>
          <w:szCs w:val="22"/>
        </w:rPr>
        <w:t xml:space="preserve">zastąpienia środkami projektu dotychczasowego finansowania usług ze środków innych niż europejskie. </w:t>
      </w:r>
    </w:p>
    <w:p w14:paraId="32666422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 xml:space="preserve">Udzielone w ramach projektu wsparcie dla usług opiekuńczych i/lub asystenckich prowadzi każdorazowo do zwiększenia liczby miejsc świadczenia usług opiekuńczych w społeczności lokalnej oraz liczby osób objętych usługami świadczonymi w społeczności lokalnej w stosunku do danych z roku poprzedzającego rok złożenia wniosku o dofinansowanie projektu. </w:t>
      </w:r>
    </w:p>
    <w:p w14:paraId="1D1C35EF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</w:rPr>
        <w:t xml:space="preserve">Usługi opiekuńcze będą świadczone osobom potrzebującym wsparcia w codziennym funkcjonowaniu. </w:t>
      </w:r>
    </w:p>
    <w:p w14:paraId="5E4DD389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AB91412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</w:rPr>
        <w:t>Usługi asystenckie będą świadczone dla osób z niepełnosprawnościami.</w:t>
      </w:r>
    </w:p>
    <w:p w14:paraId="5943E68E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</w:rPr>
      </w:pPr>
      <w:r w:rsidRPr="002C69E6">
        <w:rPr>
          <w:rFonts w:ascii="Arial" w:hAnsi="Arial" w:cs="Arial"/>
          <w:bCs/>
        </w:rPr>
        <w:t>Dotyczy/ Nie dotyczy</w:t>
      </w:r>
      <w:r w:rsidRPr="002C69E6">
        <w:rPr>
          <w:rFonts w:ascii="Arial" w:hAnsi="Arial" w:cs="Arial"/>
          <w:bCs/>
          <w:color w:val="000000"/>
        </w:rPr>
        <w:t>*</w:t>
      </w:r>
    </w:p>
    <w:p w14:paraId="1CF0C4A2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t>Usługi wspierające osoby starsze i osoby z niepełnosprawnościami będą skierowane do osób w szczególnie trudnej sytuacji społeczno-ekonomicznej, poprzedzone każdorazowo indywidualną oceną sytuacji materialnej i życiowej danej osoby oraz jej opiekunów faktycznych.</w:t>
      </w:r>
    </w:p>
    <w:p w14:paraId="5BB435AB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</w:rPr>
      </w:pPr>
      <w:r w:rsidRPr="002C69E6">
        <w:rPr>
          <w:rFonts w:ascii="Arial" w:hAnsi="Arial" w:cs="Arial"/>
        </w:rPr>
        <w:t>Dotyczy/ Nie dotyczy</w:t>
      </w:r>
      <w:r w:rsidRPr="002C69E6">
        <w:rPr>
          <w:rFonts w:ascii="Arial" w:hAnsi="Arial" w:cs="Arial"/>
          <w:bCs/>
          <w:color w:val="000000"/>
        </w:rPr>
        <w:t>*</w:t>
      </w:r>
      <w:r w:rsidRPr="002C69E6">
        <w:rPr>
          <w:rFonts w:ascii="Arial" w:hAnsi="Arial" w:cs="Arial"/>
        </w:rPr>
        <w:t>.</w:t>
      </w:r>
    </w:p>
    <w:p w14:paraId="2B7BD184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Realizacja usług społecznych będzie dokonywana na podstawie indywidualnie zdiagnozowanego zapotrzebowania na te usługi. Diagnoza musi być przygotowana i przeprowadzona przez Wnioskodawcę, a wnioski z diagnozy powinny stanowić integralny element wniosku o dofinansowanie projektu.</w:t>
      </w:r>
    </w:p>
    <w:p w14:paraId="4756771D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ascii="Arial" w:hAnsi="Arial" w:cs="Arial"/>
          <w:color w:val="000000"/>
        </w:rPr>
      </w:pPr>
    </w:p>
    <w:p w14:paraId="5B245F70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 xml:space="preserve">W projekcie zapewniona zostanie kompleksowość wsparcia </w:t>
      </w:r>
      <w:r w:rsidRPr="002C69E6">
        <w:rPr>
          <w:rFonts w:ascii="Arial" w:hAnsi="Arial" w:cs="Arial"/>
          <w:bCs/>
        </w:rPr>
        <w:t>(minimum trzy formy wsparcia) w przypadku rozwoju usług wspierających osoby starsze i osoby z niepełnosprawnością w szczególnie trudnej sytuacji społeczno-ekonomicznej, które w przeciwnym wypadku nie miałyby w ogóle dostępu do takich usług w miejscu zamieszkania.</w:t>
      </w:r>
    </w:p>
    <w:p w14:paraId="1D6E259B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25A55D96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lastRenderedPageBreak/>
        <w:t>Wnioskodawca zapewnia, że szkolenie kadr będzie dotyczyło jedynie szkoleń na potrzeby świadczenia usług zaplanowanych w projekcie.</w:t>
      </w:r>
    </w:p>
    <w:p w14:paraId="540418C2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3C36BF71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Średni koszt usługi opiekuńczej nie może być wyższy niż 19 054,00 PLN.</w:t>
      </w:r>
    </w:p>
    <w:p w14:paraId="1B5B1A49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110C19E5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Średni koszt usługi asystenckiej nie może być wyższy niż 37 513,00 PLN.</w:t>
      </w:r>
    </w:p>
    <w:p w14:paraId="184A2296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F1D9767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  <w:color w:val="000000"/>
        </w:rPr>
        <w:t>Średni koszt usługi społecznej dla projektów mieszanych tj. zawierających zarówno usługę opiekuńczą jak i asystencką, nie może być wyższy niż 23 281,00 PLN.</w:t>
      </w:r>
    </w:p>
    <w:p w14:paraId="5D462C1F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8179C11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  <w:iCs/>
        </w:rPr>
        <w:t>Wsparcie dla osób będących w opiece instytucjonalnej</w:t>
      </w:r>
      <w:r w:rsidRPr="002C69E6">
        <w:rPr>
          <w:rFonts w:ascii="Arial" w:hAnsi="Arial" w:cs="Arial"/>
        </w:rPr>
        <w:t xml:space="preserve"> możliwe jest wyłącznie w celu przejścia tych osób do opieki realizowanej w formie usług świadczonych w społeczności lokalnej. Wsparcie to musi przyczyniać się do zwiększenia liczby miejsc świadczenia usług opiekuńczych świadczonych w społeczności lokalnej.</w:t>
      </w:r>
    </w:p>
    <w:p w14:paraId="6CCB2D36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4992662E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t>Finansowanie usług zdrowotnych będzie się odbywało w zakresie działań o charakterze diagnostycznym lub profilaktycznym, a finansowanie leczenia będzie się odbywało wyłącznie w ramach opieki długoterminowej, jako wsparcie towarzyszące</w:t>
      </w:r>
    </w:p>
    <w:p w14:paraId="1066CC67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52BC4F27" w14:textId="177EBE1F" w:rsidR="002C69E6" w:rsidRPr="002C69E6" w:rsidRDefault="001940EE" w:rsidP="001940EE">
      <w:pPr>
        <w:pStyle w:val="Akapitzlist"/>
        <w:autoSpaceDE w:val="0"/>
        <w:autoSpaceDN w:val="0"/>
        <w:adjustRightInd w:val="0"/>
        <w:spacing w:after="120" w:line="240" w:lineRule="auto"/>
        <w:ind w:left="-142"/>
        <w:contextualSpacing w:val="0"/>
        <w:rPr>
          <w:rFonts w:ascii="Arial" w:hAnsi="Arial" w:cs="Arial"/>
          <w:bCs/>
        </w:rPr>
      </w:pPr>
      <w:r w:rsidRPr="001940EE">
        <w:rPr>
          <w:rFonts w:ascii="Arial" w:hAnsi="Arial" w:cs="Arial"/>
          <w:bCs/>
        </w:rPr>
        <w:t>14. Zobowiązuję się do przestrzegania Regulaminu naboru na każdym etapie realizacji projektu.</w:t>
      </w:r>
    </w:p>
    <w:p w14:paraId="1D356CCD" w14:textId="77777777" w:rsidR="002C69E6" w:rsidRPr="002C69E6" w:rsidRDefault="002C69E6" w:rsidP="002C6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C349B0A" w14:textId="77777777" w:rsidR="001940EE" w:rsidRDefault="001940EE" w:rsidP="002C69E6">
      <w:pPr>
        <w:spacing w:line="360" w:lineRule="auto"/>
        <w:jc w:val="right"/>
        <w:rPr>
          <w:rFonts w:ascii="Arial" w:hAnsi="Arial" w:cs="Arial"/>
        </w:rPr>
      </w:pPr>
    </w:p>
    <w:p w14:paraId="492C9F68" w14:textId="77777777" w:rsidR="001940EE" w:rsidRDefault="001940EE" w:rsidP="002C69E6">
      <w:pPr>
        <w:spacing w:line="360" w:lineRule="auto"/>
        <w:jc w:val="right"/>
        <w:rPr>
          <w:rFonts w:ascii="Arial" w:hAnsi="Arial" w:cs="Arial"/>
        </w:rPr>
      </w:pPr>
    </w:p>
    <w:p w14:paraId="636C5A12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  <w:r w:rsidRPr="002C69E6">
        <w:rPr>
          <w:rFonts w:ascii="Arial" w:hAnsi="Arial" w:cs="Arial"/>
        </w:rPr>
        <w:t>………………………………………..</w:t>
      </w:r>
    </w:p>
    <w:p w14:paraId="4EC859BA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</w:rPr>
      </w:pPr>
      <w:r w:rsidRPr="002C69E6">
        <w:rPr>
          <w:rFonts w:ascii="Arial" w:hAnsi="Arial" w:cs="Arial"/>
        </w:rPr>
        <w:t>(miejscowość, data)</w:t>
      </w:r>
    </w:p>
    <w:p w14:paraId="772711B4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</w:rPr>
      </w:pPr>
      <w:r w:rsidRPr="002C69E6">
        <w:rPr>
          <w:rFonts w:ascii="Arial" w:hAnsi="Arial" w:cs="Arial"/>
        </w:rPr>
        <w:t>……………………………………….</w:t>
      </w:r>
    </w:p>
    <w:p w14:paraId="30DF1E21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  <w:b/>
        </w:rPr>
      </w:pPr>
      <w:r w:rsidRPr="002C69E6">
        <w:rPr>
          <w:rFonts w:ascii="Arial" w:hAnsi="Arial" w:cs="Arial"/>
        </w:rPr>
        <w:t>(podpis i pieczęć)</w:t>
      </w:r>
    </w:p>
    <w:p w14:paraId="7A9395A7" w14:textId="77777777" w:rsid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417B6E9B" w14:textId="77777777" w:rsid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6C8A7964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0AE11451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77D52996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47A9483E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2C69E6">
        <w:rPr>
          <w:rFonts w:ascii="Arial" w:hAnsi="Arial" w:cs="Arial"/>
          <w:color w:val="000000"/>
        </w:rPr>
        <w:t>*</w:t>
      </w:r>
      <w:r w:rsidRPr="002C69E6">
        <w:rPr>
          <w:rFonts w:ascii="Arial" w:hAnsi="Arial" w:cs="Arial"/>
        </w:rPr>
        <w:t xml:space="preserve"> </w:t>
      </w:r>
      <w:r w:rsidRPr="002C69E6">
        <w:rPr>
          <w:rFonts w:ascii="Arial" w:hAnsi="Arial" w:cs="Arial"/>
          <w:sz w:val="16"/>
          <w:szCs w:val="16"/>
        </w:rPr>
        <w:t>Należy skreślić niepotrzebne. To oznacza, że jeśli dana forma wsparcia nie występuje w projekcie, warunek dla niej określony pozostawiamy jako &lt;Nie dotyczy&gt;. Natomiast w przypadku wystąpienia w projekcie danej formy wsparcia, warunek dla niej określony pozostawiamy jako &lt;Dotyczy&gt;.</w:t>
      </w:r>
    </w:p>
    <w:p w14:paraId="36961A1B" w14:textId="77777777" w:rsidR="00577455" w:rsidRPr="002C69E6" w:rsidRDefault="00577455" w:rsidP="00577455">
      <w:pPr>
        <w:spacing w:line="360" w:lineRule="auto"/>
        <w:ind w:left="4248" w:firstLine="708"/>
        <w:jc w:val="center"/>
        <w:rPr>
          <w:rFonts w:ascii="Arial" w:hAnsi="Arial" w:cs="Arial"/>
        </w:rPr>
      </w:pPr>
    </w:p>
    <w:sectPr w:rsidR="00577455" w:rsidRPr="002C69E6" w:rsidSect="002B3A77">
      <w:footerReference w:type="default" r:id="rId8"/>
      <w:pgSz w:w="11906" w:h="16838"/>
      <w:pgMar w:top="1417" w:right="1417" w:bottom="1276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0E875" w14:textId="77777777" w:rsidR="0054601F" w:rsidRDefault="0054601F" w:rsidP="002A63F3">
      <w:pPr>
        <w:spacing w:after="0" w:line="240" w:lineRule="auto"/>
      </w:pPr>
      <w:r>
        <w:separator/>
      </w:r>
    </w:p>
  </w:endnote>
  <w:endnote w:type="continuationSeparator" w:id="0">
    <w:p w14:paraId="00D55BD8" w14:textId="77777777" w:rsidR="0054601F" w:rsidRDefault="0054601F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7942D" w14:textId="7961365A" w:rsidR="004129E3" w:rsidRDefault="004129E3">
    <w:pPr>
      <w:pStyle w:val="Stopka"/>
    </w:pPr>
    <w:r w:rsidRPr="00FB6180">
      <w:rPr>
        <w:noProof/>
        <w:lang w:eastAsia="pl-PL"/>
      </w:rPr>
      <w:drawing>
        <wp:inline distT="0" distB="0" distL="0" distR="0" wp14:anchorId="216F01E0" wp14:editId="63167082">
          <wp:extent cx="5760720" cy="598170"/>
          <wp:effectExtent l="0" t="0" r="0" b="0"/>
          <wp:docPr id="1293800730" name="Obraz 1293800730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E9AA3" w14:textId="77777777" w:rsidR="0054601F" w:rsidRDefault="0054601F" w:rsidP="002A63F3">
      <w:pPr>
        <w:spacing w:after="0" w:line="240" w:lineRule="auto"/>
      </w:pPr>
      <w:r>
        <w:separator/>
      </w:r>
    </w:p>
  </w:footnote>
  <w:footnote w:type="continuationSeparator" w:id="0">
    <w:p w14:paraId="0303CA3D" w14:textId="77777777" w:rsidR="0054601F" w:rsidRDefault="0054601F" w:rsidP="002A6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7DE"/>
    <w:multiLevelType w:val="hybridMultilevel"/>
    <w:tmpl w:val="E530F4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744E7"/>
    <w:multiLevelType w:val="hybridMultilevel"/>
    <w:tmpl w:val="640A2964"/>
    <w:lvl w:ilvl="0" w:tplc="2990D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2F653F"/>
    <w:multiLevelType w:val="hybridMultilevel"/>
    <w:tmpl w:val="6A9EA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E2225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875C1"/>
    <w:multiLevelType w:val="hybridMultilevel"/>
    <w:tmpl w:val="95684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2716"/>
    <w:multiLevelType w:val="hybridMultilevel"/>
    <w:tmpl w:val="45426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7AD"/>
    <w:multiLevelType w:val="hybridMultilevel"/>
    <w:tmpl w:val="9C56F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67549"/>
    <w:multiLevelType w:val="hybridMultilevel"/>
    <w:tmpl w:val="9B382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44D61"/>
    <w:multiLevelType w:val="hybridMultilevel"/>
    <w:tmpl w:val="FAA88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C63A7"/>
    <w:multiLevelType w:val="hybridMultilevel"/>
    <w:tmpl w:val="765E7E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B2A72"/>
    <w:multiLevelType w:val="hybridMultilevel"/>
    <w:tmpl w:val="51BC0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6820D3"/>
    <w:multiLevelType w:val="hybridMultilevel"/>
    <w:tmpl w:val="F3A8F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67C26"/>
    <w:multiLevelType w:val="hybridMultilevel"/>
    <w:tmpl w:val="42CE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499"/>
    <w:multiLevelType w:val="hybridMultilevel"/>
    <w:tmpl w:val="239EE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643F9"/>
    <w:multiLevelType w:val="hybridMultilevel"/>
    <w:tmpl w:val="D87E0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B28E5"/>
    <w:multiLevelType w:val="hybridMultilevel"/>
    <w:tmpl w:val="773E2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5"/>
  </w:num>
  <w:num w:numId="7">
    <w:abstractNumId w:val="11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14"/>
  </w:num>
  <w:num w:numId="13">
    <w:abstractNumId w:val="9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F7"/>
    <w:rsid w:val="000225D2"/>
    <w:rsid w:val="0005472A"/>
    <w:rsid w:val="000729E1"/>
    <w:rsid w:val="000846E3"/>
    <w:rsid w:val="000C0F06"/>
    <w:rsid w:val="000E7CD1"/>
    <w:rsid w:val="0010654B"/>
    <w:rsid w:val="001135DB"/>
    <w:rsid w:val="00142AB5"/>
    <w:rsid w:val="00156ABD"/>
    <w:rsid w:val="001940EE"/>
    <w:rsid w:val="001B3F86"/>
    <w:rsid w:val="001D68E4"/>
    <w:rsid w:val="001D6E1A"/>
    <w:rsid w:val="001F6114"/>
    <w:rsid w:val="002A63F3"/>
    <w:rsid w:val="002B3A77"/>
    <w:rsid w:val="002C69E6"/>
    <w:rsid w:val="002E16CE"/>
    <w:rsid w:val="00310086"/>
    <w:rsid w:val="003A63B4"/>
    <w:rsid w:val="003B1070"/>
    <w:rsid w:val="003C78DA"/>
    <w:rsid w:val="003D3F05"/>
    <w:rsid w:val="004075E5"/>
    <w:rsid w:val="004129E3"/>
    <w:rsid w:val="00416E44"/>
    <w:rsid w:val="00424DB5"/>
    <w:rsid w:val="00433C16"/>
    <w:rsid w:val="004A5593"/>
    <w:rsid w:val="00513000"/>
    <w:rsid w:val="00524BCF"/>
    <w:rsid w:val="0054601F"/>
    <w:rsid w:val="00575C0C"/>
    <w:rsid w:val="00577455"/>
    <w:rsid w:val="00583029"/>
    <w:rsid w:val="005A1B32"/>
    <w:rsid w:val="005F1EED"/>
    <w:rsid w:val="00645A3E"/>
    <w:rsid w:val="006479FA"/>
    <w:rsid w:val="00681AFF"/>
    <w:rsid w:val="0068771D"/>
    <w:rsid w:val="00694B3C"/>
    <w:rsid w:val="006C10F3"/>
    <w:rsid w:val="006D3985"/>
    <w:rsid w:val="006D6ECB"/>
    <w:rsid w:val="00710137"/>
    <w:rsid w:val="00727A26"/>
    <w:rsid w:val="007344A0"/>
    <w:rsid w:val="007925FE"/>
    <w:rsid w:val="007A197A"/>
    <w:rsid w:val="007D0F55"/>
    <w:rsid w:val="00815188"/>
    <w:rsid w:val="00850878"/>
    <w:rsid w:val="0088484C"/>
    <w:rsid w:val="00887A60"/>
    <w:rsid w:val="00895D25"/>
    <w:rsid w:val="008A2B87"/>
    <w:rsid w:val="008E07DD"/>
    <w:rsid w:val="008E31FE"/>
    <w:rsid w:val="008F2E27"/>
    <w:rsid w:val="008F57CF"/>
    <w:rsid w:val="00907F12"/>
    <w:rsid w:val="0092038E"/>
    <w:rsid w:val="00940F00"/>
    <w:rsid w:val="00953839"/>
    <w:rsid w:val="00974169"/>
    <w:rsid w:val="00974546"/>
    <w:rsid w:val="009E2DE6"/>
    <w:rsid w:val="009F12F7"/>
    <w:rsid w:val="00A17FA9"/>
    <w:rsid w:val="00A30AF0"/>
    <w:rsid w:val="00A54437"/>
    <w:rsid w:val="00A657E9"/>
    <w:rsid w:val="00AD3DBC"/>
    <w:rsid w:val="00AE53A2"/>
    <w:rsid w:val="00AF7A41"/>
    <w:rsid w:val="00B171E4"/>
    <w:rsid w:val="00B307B6"/>
    <w:rsid w:val="00B57472"/>
    <w:rsid w:val="00B73F3A"/>
    <w:rsid w:val="00B940ED"/>
    <w:rsid w:val="00BA53A0"/>
    <w:rsid w:val="00BB21CF"/>
    <w:rsid w:val="00BC11F4"/>
    <w:rsid w:val="00BC7529"/>
    <w:rsid w:val="00C00C74"/>
    <w:rsid w:val="00C16853"/>
    <w:rsid w:val="00C23EE1"/>
    <w:rsid w:val="00C26F8B"/>
    <w:rsid w:val="00C510E6"/>
    <w:rsid w:val="00C61A78"/>
    <w:rsid w:val="00C6464D"/>
    <w:rsid w:val="00C9005B"/>
    <w:rsid w:val="00C9319E"/>
    <w:rsid w:val="00D34B2A"/>
    <w:rsid w:val="00D47CD0"/>
    <w:rsid w:val="00D5664C"/>
    <w:rsid w:val="00D76BC9"/>
    <w:rsid w:val="00D832D1"/>
    <w:rsid w:val="00D92F2D"/>
    <w:rsid w:val="00DD3CB2"/>
    <w:rsid w:val="00E06850"/>
    <w:rsid w:val="00E933F3"/>
    <w:rsid w:val="00EF00CE"/>
    <w:rsid w:val="00F24A26"/>
    <w:rsid w:val="00F35407"/>
    <w:rsid w:val="00F86F73"/>
    <w:rsid w:val="00FA5BB2"/>
    <w:rsid w:val="00FB6180"/>
    <w:rsid w:val="00FC7DD8"/>
    <w:rsid w:val="00FF4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link w:val="AkapitzlistZnak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46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5D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5D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C2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51F1E-947F-41A2-9C77-B0CB81E9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Zawadzka Anna</cp:lastModifiedBy>
  <cp:revision>11</cp:revision>
  <cp:lastPrinted>2023-03-28T10:51:00Z</cp:lastPrinted>
  <dcterms:created xsi:type="dcterms:W3CDTF">2024-03-07T12:32:00Z</dcterms:created>
  <dcterms:modified xsi:type="dcterms:W3CDTF">2024-03-21T11:23:00Z</dcterms:modified>
</cp:coreProperties>
</file>