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Default="00D368CF" w:rsidP="00D368CF">
      <w:pPr>
        <w:spacing w:after="103" w:line="259" w:lineRule="auto"/>
        <w:ind w:left="4253"/>
        <w:jc w:val="right"/>
        <w:rPr>
          <w:sz w:val="20"/>
          <w:szCs w:val="20"/>
        </w:rPr>
      </w:pPr>
      <w:r w:rsidRPr="00D37EB5">
        <w:rPr>
          <w:sz w:val="20"/>
          <w:szCs w:val="20"/>
        </w:rPr>
        <w:t xml:space="preserve">Załącznik Nr 5 do Regulaminu wyboru projektów </w:t>
      </w:r>
    </w:p>
    <w:p w14:paraId="2E73DA2B" w14:textId="77777777" w:rsidR="00150546" w:rsidRDefault="00150546" w:rsidP="00D368CF">
      <w:pPr>
        <w:spacing w:after="103" w:line="259" w:lineRule="auto"/>
        <w:ind w:left="4253"/>
        <w:jc w:val="right"/>
        <w:rPr>
          <w:sz w:val="20"/>
          <w:szCs w:val="20"/>
        </w:rPr>
      </w:pPr>
    </w:p>
    <w:p w14:paraId="5238D52B" w14:textId="42011321" w:rsidR="00150546" w:rsidRDefault="00150546" w:rsidP="00150546">
      <w:pPr>
        <w:spacing w:after="0" w:line="259" w:lineRule="auto"/>
        <w:ind w:left="0" w:firstLine="0"/>
        <w:jc w:val="left"/>
        <w:rPr>
          <w:sz w:val="20"/>
          <w:szCs w:val="20"/>
        </w:rPr>
      </w:pPr>
      <w:r>
        <w:rPr>
          <w:sz w:val="20"/>
          <w:szCs w:val="20"/>
        </w:rPr>
        <w:t>…………………………………………..…………………</w:t>
      </w:r>
    </w:p>
    <w:p w14:paraId="3E0D08E6" w14:textId="06AF58C4" w:rsidR="00150546" w:rsidRDefault="00150546" w:rsidP="00150546">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747B44DA" w14:textId="77777777" w:rsidR="00150546" w:rsidRPr="00150546" w:rsidRDefault="00150546" w:rsidP="00150546">
      <w:pPr>
        <w:spacing w:after="0" w:line="259" w:lineRule="auto"/>
        <w:ind w:left="0" w:firstLine="0"/>
        <w:jc w:val="left"/>
        <w:rPr>
          <w:i/>
          <w:iCs/>
          <w:sz w:val="16"/>
          <w:szCs w:val="16"/>
        </w:rPr>
      </w:pPr>
    </w:p>
    <w:p w14:paraId="3191CACC" w14:textId="77777777" w:rsidR="00150546" w:rsidRDefault="00150546" w:rsidP="00150546">
      <w:pPr>
        <w:spacing w:after="0" w:line="240" w:lineRule="auto"/>
        <w:ind w:left="0" w:firstLine="0"/>
        <w:jc w:val="left"/>
        <w:rPr>
          <w:sz w:val="20"/>
          <w:szCs w:val="20"/>
        </w:rPr>
      </w:pPr>
      <w:r>
        <w:rPr>
          <w:sz w:val="20"/>
          <w:szCs w:val="20"/>
        </w:rPr>
        <w:t>…………………………………………..…………………</w:t>
      </w:r>
    </w:p>
    <w:p w14:paraId="411DAF9A" w14:textId="72B4BBE6" w:rsidR="00150546" w:rsidRPr="00150546" w:rsidRDefault="00150546" w:rsidP="00150546">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6D40C9EF" w14:textId="77777777" w:rsidR="00150546" w:rsidRPr="00D37EB5" w:rsidRDefault="00150546" w:rsidP="00150546">
      <w:pPr>
        <w:spacing w:after="103" w:line="259" w:lineRule="auto"/>
        <w:ind w:left="0" w:firstLine="0"/>
        <w:jc w:val="left"/>
        <w:rPr>
          <w:sz w:val="20"/>
          <w:szCs w:val="20"/>
        </w:rPr>
      </w:pPr>
    </w:p>
    <w:p w14:paraId="0A7A594E" w14:textId="77777777" w:rsidR="0033792D" w:rsidRPr="00D37EB5" w:rsidRDefault="0033792D" w:rsidP="007A3DB0">
      <w:pPr>
        <w:jc w:val="center"/>
        <w:rPr>
          <w:b/>
          <w:bCs/>
          <w:sz w:val="28"/>
          <w:szCs w:val="28"/>
        </w:rPr>
      </w:pPr>
    </w:p>
    <w:p w14:paraId="136926AF" w14:textId="6AC45EEB" w:rsidR="00D368CF" w:rsidRPr="00D37EB5" w:rsidRDefault="007A3DB0" w:rsidP="007A3DB0">
      <w:pPr>
        <w:jc w:val="center"/>
        <w:rPr>
          <w:b/>
          <w:bCs/>
          <w:sz w:val="28"/>
          <w:szCs w:val="28"/>
        </w:rPr>
      </w:pPr>
      <w:r w:rsidRPr="00D37EB5">
        <w:rPr>
          <w:b/>
          <w:bCs/>
          <w:sz w:val="28"/>
          <w:szCs w:val="28"/>
        </w:rPr>
        <w:t xml:space="preserve">Szczegółowy opis projektu </w:t>
      </w:r>
    </w:p>
    <w:sdt>
      <w:sdtPr>
        <w:rPr>
          <w:rFonts w:ascii="Arial" w:eastAsia="Arial" w:hAnsi="Arial" w:cs="Arial"/>
          <w:color w:val="auto"/>
          <w:kern w:val="2"/>
          <w:sz w:val="20"/>
          <w:szCs w:val="20"/>
          <w14:ligatures w14:val="standardContextual"/>
        </w:rPr>
        <w:id w:val="-556939807"/>
        <w:docPartObj>
          <w:docPartGallery w:val="Table of Contents"/>
          <w:docPartUnique/>
        </w:docPartObj>
      </w:sdtPr>
      <w:sdtEndPr>
        <w:rPr>
          <w:color w:val="000000"/>
          <w:sz w:val="22"/>
          <w:szCs w:val="22"/>
        </w:rPr>
      </w:sdtEndPr>
      <w:sdtContent>
        <w:p w14:paraId="4133AA6C" w14:textId="0CFE50A9" w:rsidR="00921552" w:rsidRPr="00574585" w:rsidRDefault="00921552">
          <w:pPr>
            <w:pStyle w:val="Nagwekspisutreci"/>
            <w:rPr>
              <w:rFonts w:ascii="Arial" w:hAnsi="Arial" w:cs="Arial"/>
              <w:color w:val="auto"/>
              <w:sz w:val="20"/>
              <w:szCs w:val="20"/>
            </w:rPr>
          </w:pPr>
          <w:r w:rsidRPr="00574585">
            <w:rPr>
              <w:rFonts w:ascii="Arial" w:hAnsi="Arial" w:cs="Arial"/>
              <w:color w:val="auto"/>
              <w:sz w:val="20"/>
              <w:szCs w:val="20"/>
            </w:rPr>
            <w:t>Spis treści</w:t>
          </w:r>
        </w:p>
        <w:p w14:paraId="4EF699CC" w14:textId="2D8BACB1" w:rsidR="00986BCB" w:rsidRPr="00986BCB" w:rsidRDefault="00921552">
          <w:pPr>
            <w:pStyle w:val="Spistreci1"/>
            <w:rPr>
              <w:rFonts w:asciiTheme="minorHAnsi" w:eastAsiaTheme="minorEastAsia" w:hAnsiTheme="minorHAnsi" w:cstheme="minorBidi"/>
              <w:noProof/>
              <w:color w:val="auto"/>
            </w:rPr>
          </w:pPr>
          <w:r w:rsidRPr="00986BCB">
            <w:rPr>
              <w:sz w:val="20"/>
              <w:szCs w:val="20"/>
            </w:rPr>
            <w:fldChar w:fldCharType="begin"/>
          </w:r>
          <w:r w:rsidRPr="00986BCB">
            <w:rPr>
              <w:sz w:val="20"/>
              <w:szCs w:val="20"/>
            </w:rPr>
            <w:instrText xml:space="preserve"> TOC \o "1-3" \h \z \u </w:instrText>
          </w:r>
          <w:r w:rsidRPr="00986BCB">
            <w:rPr>
              <w:sz w:val="20"/>
              <w:szCs w:val="20"/>
            </w:rPr>
            <w:fldChar w:fldCharType="separate"/>
          </w:r>
          <w:hyperlink w:anchor="_Toc187228141" w:history="1">
            <w:r w:rsidR="00986BCB" w:rsidRPr="00986BCB">
              <w:rPr>
                <w:rStyle w:val="Hipercze"/>
                <w:noProof/>
              </w:rPr>
              <w:t>I.</w:t>
            </w:r>
            <w:r w:rsidR="00986BCB" w:rsidRPr="00986BCB">
              <w:rPr>
                <w:rFonts w:asciiTheme="minorHAnsi" w:eastAsiaTheme="minorEastAsia" w:hAnsiTheme="minorHAnsi" w:cstheme="minorBidi"/>
                <w:noProof/>
                <w:color w:val="auto"/>
              </w:rPr>
              <w:tab/>
            </w:r>
            <w:r w:rsidR="00986BCB" w:rsidRPr="00986BCB">
              <w:rPr>
                <w:rStyle w:val="Hipercze"/>
                <w:noProof/>
              </w:rPr>
              <w:t>CZĘŚĆ: INFORMACJE OGÓLNE DOTYCZĄCE WYPEŁNIANIA SZCZEGÓŁOWEGO OPISU PROJEKTU.</w:t>
            </w:r>
            <w:r w:rsidR="00986BCB" w:rsidRPr="00986BCB">
              <w:rPr>
                <w:noProof/>
                <w:webHidden/>
              </w:rPr>
              <w:tab/>
            </w:r>
            <w:r w:rsidR="00986BCB" w:rsidRPr="00986BCB">
              <w:rPr>
                <w:noProof/>
                <w:webHidden/>
              </w:rPr>
              <w:fldChar w:fldCharType="begin"/>
            </w:r>
            <w:r w:rsidR="00986BCB" w:rsidRPr="00986BCB">
              <w:rPr>
                <w:noProof/>
                <w:webHidden/>
              </w:rPr>
              <w:instrText xml:space="preserve"> PAGEREF _Toc187228141 \h </w:instrText>
            </w:r>
            <w:r w:rsidR="00986BCB" w:rsidRPr="00986BCB">
              <w:rPr>
                <w:noProof/>
                <w:webHidden/>
              </w:rPr>
            </w:r>
            <w:r w:rsidR="00986BCB" w:rsidRPr="00986BCB">
              <w:rPr>
                <w:noProof/>
                <w:webHidden/>
              </w:rPr>
              <w:fldChar w:fldCharType="separate"/>
            </w:r>
            <w:r w:rsidR="00302AE5">
              <w:rPr>
                <w:noProof/>
                <w:webHidden/>
              </w:rPr>
              <w:t>4</w:t>
            </w:r>
            <w:r w:rsidR="00986BCB" w:rsidRPr="00986BCB">
              <w:rPr>
                <w:noProof/>
                <w:webHidden/>
              </w:rPr>
              <w:fldChar w:fldCharType="end"/>
            </w:r>
          </w:hyperlink>
        </w:p>
        <w:p w14:paraId="6576F6AE" w14:textId="048B0C34" w:rsidR="00986BCB" w:rsidRPr="00986BCB" w:rsidRDefault="00986BCB">
          <w:pPr>
            <w:pStyle w:val="Spistreci1"/>
            <w:rPr>
              <w:rFonts w:asciiTheme="minorHAnsi" w:eastAsiaTheme="minorEastAsia" w:hAnsiTheme="minorHAnsi" w:cstheme="minorBidi"/>
              <w:noProof/>
              <w:color w:val="auto"/>
            </w:rPr>
          </w:pPr>
          <w:hyperlink w:anchor="_Toc187228142" w:history="1">
            <w:r w:rsidRPr="00986BCB">
              <w:rPr>
                <w:rStyle w:val="Hipercze"/>
                <w:noProof/>
              </w:rPr>
              <w:t>II.</w:t>
            </w:r>
            <w:r w:rsidRPr="00986BCB">
              <w:rPr>
                <w:rFonts w:asciiTheme="minorHAnsi" w:eastAsiaTheme="minorEastAsia" w:hAnsiTheme="minorHAnsi" w:cstheme="minorBidi"/>
                <w:noProof/>
                <w:color w:val="auto"/>
              </w:rPr>
              <w:tab/>
            </w:r>
            <w:r w:rsidRPr="00986BCB">
              <w:rPr>
                <w:rStyle w:val="Hipercze"/>
                <w:noProof/>
              </w:rPr>
              <w:t>CZĘŚĆ WSPÓLNA DLA WSZYSTKICH TYPÓW PROJEKTU</w:t>
            </w:r>
            <w:r w:rsidRPr="00986BCB">
              <w:rPr>
                <w:noProof/>
                <w:webHidden/>
              </w:rPr>
              <w:tab/>
            </w:r>
            <w:r w:rsidRPr="00986BCB">
              <w:rPr>
                <w:noProof/>
                <w:webHidden/>
              </w:rPr>
              <w:fldChar w:fldCharType="begin"/>
            </w:r>
            <w:r w:rsidRPr="00986BCB">
              <w:rPr>
                <w:noProof/>
                <w:webHidden/>
              </w:rPr>
              <w:instrText xml:space="preserve"> PAGEREF _Toc187228142 \h </w:instrText>
            </w:r>
            <w:r w:rsidRPr="00986BCB">
              <w:rPr>
                <w:noProof/>
                <w:webHidden/>
              </w:rPr>
            </w:r>
            <w:r w:rsidRPr="00986BCB">
              <w:rPr>
                <w:noProof/>
                <w:webHidden/>
              </w:rPr>
              <w:fldChar w:fldCharType="separate"/>
            </w:r>
            <w:r w:rsidR="00302AE5">
              <w:rPr>
                <w:noProof/>
                <w:webHidden/>
              </w:rPr>
              <w:t>5</w:t>
            </w:r>
            <w:r w:rsidRPr="00986BCB">
              <w:rPr>
                <w:noProof/>
                <w:webHidden/>
              </w:rPr>
              <w:fldChar w:fldCharType="end"/>
            </w:r>
          </w:hyperlink>
        </w:p>
        <w:p w14:paraId="1FE26DAB" w14:textId="2BCA1CFB" w:rsidR="00986BCB" w:rsidRPr="00986BCB" w:rsidRDefault="00986BCB">
          <w:pPr>
            <w:pStyle w:val="Spistreci1"/>
            <w:rPr>
              <w:rFonts w:asciiTheme="minorHAnsi" w:eastAsiaTheme="minorEastAsia" w:hAnsiTheme="minorHAnsi" w:cstheme="minorBidi"/>
              <w:noProof/>
              <w:color w:val="auto"/>
            </w:rPr>
          </w:pPr>
          <w:hyperlink w:anchor="_Toc187228143" w:history="1">
            <w:r w:rsidRPr="00986BCB">
              <w:rPr>
                <w:rStyle w:val="Hipercze"/>
                <w:rFonts w:ascii="Arial Narrow" w:hAnsi="Arial Narrow"/>
                <w:noProof/>
              </w:rPr>
              <w:t>1.</w:t>
            </w:r>
            <w:r w:rsidRPr="00986BCB">
              <w:rPr>
                <w:rFonts w:asciiTheme="minorHAnsi" w:eastAsiaTheme="minorEastAsia" w:hAnsiTheme="minorHAnsi" w:cstheme="minorBidi"/>
                <w:noProof/>
                <w:color w:val="auto"/>
              </w:rPr>
              <w:tab/>
            </w:r>
            <w:r w:rsidRPr="00986BCB">
              <w:rPr>
                <w:rStyle w:val="Hipercze"/>
                <w:noProof/>
              </w:rPr>
              <w:t>Zgodność projektu z dokumentami strategicznymi.</w:t>
            </w:r>
            <w:r w:rsidRPr="00986BCB">
              <w:rPr>
                <w:noProof/>
                <w:webHidden/>
              </w:rPr>
              <w:tab/>
            </w:r>
            <w:r w:rsidRPr="00986BCB">
              <w:rPr>
                <w:noProof/>
                <w:webHidden/>
              </w:rPr>
              <w:fldChar w:fldCharType="begin"/>
            </w:r>
            <w:r w:rsidRPr="00986BCB">
              <w:rPr>
                <w:noProof/>
                <w:webHidden/>
              </w:rPr>
              <w:instrText xml:space="preserve"> PAGEREF _Toc187228143 \h </w:instrText>
            </w:r>
            <w:r w:rsidRPr="00986BCB">
              <w:rPr>
                <w:noProof/>
                <w:webHidden/>
              </w:rPr>
            </w:r>
            <w:r w:rsidRPr="00986BCB">
              <w:rPr>
                <w:noProof/>
                <w:webHidden/>
              </w:rPr>
              <w:fldChar w:fldCharType="separate"/>
            </w:r>
            <w:r w:rsidR="00302AE5">
              <w:rPr>
                <w:noProof/>
                <w:webHidden/>
              </w:rPr>
              <w:t>5</w:t>
            </w:r>
            <w:r w:rsidRPr="00986BCB">
              <w:rPr>
                <w:noProof/>
                <w:webHidden/>
              </w:rPr>
              <w:fldChar w:fldCharType="end"/>
            </w:r>
          </w:hyperlink>
        </w:p>
        <w:p w14:paraId="4C9607A5" w14:textId="7699CCA6" w:rsidR="00986BCB" w:rsidRPr="00986BCB" w:rsidRDefault="00986BCB">
          <w:pPr>
            <w:pStyle w:val="Spistreci1"/>
            <w:rPr>
              <w:rFonts w:asciiTheme="minorHAnsi" w:eastAsiaTheme="minorEastAsia" w:hAnsiTheme="minorHAnsi" w:cstheme="minorBidi"/>
              <w:noProof/>
              <w:color w:val="auto"/>
            </w:rPr>
          </w:pPr>
          <w:hyperlink w:anchor="_Toc187228144" w:history="1">
            <w:r w:rsidRPr="00986BCB">
              <w:rPr>
                <w:rStyle w:val="Hipercze"/>
                <w:rFonts w:ascii="Arial Narrow" w:hAnsi="Arial Narrow"/>
                <w:noProof/>
              </w:rPr>
              <w:t>2.</w:t>
            </w:r>
            <w:r w:rsidRPr="00986BCB">
              <w:rPr>
                <w:rFonts w:asciiTheme="minorHAnsi" w:eastAsiaTheme="minorEastAsia" w:hAnsiTheme="minorHAnsi" w:cstheme="minorBidi"/>
                <w:noProof/>
                <w:color w:val="auto"/>
              </w:rPr>
              <w:tab/>
            </w:r>
            <w:r w:rsidRPr="00986BCB">
              <w:rPr>
                <w:rStyle w:val="Hipercze"/>
                <w:noProof/>
              </w:rPr>
              <w:t>Niepodejmowanie działań o charakterze dyskryminacyjnym na terenie JST *</w:t>
            </w:r>
            <w:r w:rsidRPr="00986BCB">
              <w:rPr>
                <w:noProof/>
                <w:webHidden/>
              </w:rPr>
              <w:tab/>
            </w:r>
            <w:r w:rsidRPr="00986BCB">
              <w:rPr>
                <w:noProof/>
                <w:webHidden/>
              </w:rPr>
              <w:fldChar w:fldCharType="begin"/>
            </w:r>
            <w:r w:rsidRPr="00986BCB">
              <w:rPr>
                <w:noProof/>
                <w:webHidden/>
              </w:rPr>
              <w:instrText xml:space="preserve"> PAGEREF _Toc187228144 \h </w:instrText>
            </w:r>
            <w:r w:rsidRPr="00986BCB">
              <w:rPr>
                <w:noProof/>
                <w:webHidden/>
              </w:rPr>
            </w:r>
            <w:r w:rsidRPr="00986BCB">
              <w:rPr>
                <w:noProof/>
                <w:webHidden/>
              </w:rPr>
              <w:fldChar w:fldCharType="separate"/>
            </w:r>
            <w:r w:rsidR="00302AE5">
              <w:rPr>
                <w:noProof/>
                <w:webHidden/>
              </w:rPr>
              <w:t>5</w:t>
            </w:r>
            <w:r w:rsidRPr="00986BCB">
              <w:rPr>
                <w:noProof/>
                <w:webHidden/>
              </w:rPr>
              <w:fldChar w:fldCharType="end"/>
            </w:r>
          </w:hyperlink>
        </w:p>
        <w:p w14:paraId="32B02C92" w14:textId="766E6E50" w:rsidR="00986BCB" w:rsidRPr="00986BCB" w:rsidRDefault="00986BCB">
          <w:pPr>
            <w:pStyle w:val="Spistreci1"/>
            <w:rPr>
              <w:rFonts w:asciiTheme="minorHAnsi" w:eastAsiaTheme="minorEastAsia" w:hAnsiTheme="minorHAnsi" w:cstheme="minorBidi"/>
              <w:noProof/>
              <w:color w:val="auto"/>
            </w:rPr>
          </w:pPr>
          <w:hyperlink w:anchor="_Toc187228145" w:history="1">
            <w:r w:rsidRPr="00986BCB">
              <w:rPr>
                <w:rStyle w:val="Hipercze"/>
                <w:rFonts w:ascii="Arial Narrow" w:hAnsi="Arial Narrow"/>
                <w:noProof/>
              </w:rPr>
              <w:t>3.</w:t>
            </w:r>
            <w:r w:rsidRPr="00986BCB">
              <w:rPr>
                <w:rFonts w:asciiTheme="minorHAnsi" w:eastAsiaTheme="minorEastAsia" w:hAnsiTheme="minorHAnsi" w:cstheme="minorBidi"/>
                <w:noProof/>
                <w:color w:val="auto"/>
              </w:rPr>
              <w:tab/>
            </w:r>
            <w:r w:rsidRPr="00986BCB">
              <w:rPr>
                <w:rStyle w:val="Hipercze"/>
                <w:noProof/>
              </w:rPr>
              <w:t>Zgodność projektu z zasadą równości kobiet i mężczyzn.</w:t>
            </w:r>
            <w:r w:rsidRPr="00986BCB">
              <w:rPr>
                <w:noProof/>
                <w:webHidden/>
              </w:rPr>
              <w:tab/>
            </w:r>
            <w:r w:rsidRPr="00986BCB">
              <w:rPr>
                <w:noProof/>
                <w:webHidden/>
              </w:rPr>
              <w:fldChar w:fldCharType="begin"/>
            </w:r>
            <w:r w:rsidRPr="00986BCB">
              <w:rPr>
                <w:noProof/>
                <w:webHidden/>
              </w:rPr>
              <w:instrText xml:space="preserve"> PAGEREF _Toc187228145 \h </w:instrText>
            </w:r>
            <w:r w:rsidRPr="00986BCB">
              <w:rPr>
                <w:noProof/>
                <w:webHidden/>
              </w:rPr>
            </w:r>
            <w:r w:rsidRPr="00986BCB">
              <w:rPr>
                <w:noProof/>
                <w:webHidden/>
              </w:rPr>
              <w:fldChar w:fldCharType="separate"/>
            </w:r>
            <w:r w:rsidR="00302AE5">
              <w:rPr>
                <w:noProof/>
                <w:webHidden/>
              </w:rPr>
              <w:t>6</w:t>
            </w:r>
            <w:r w:rsidRPr="00986BCB">
              <w:rPr>
                <w:noProof/>
                <w:webHidden/>
              </w:rPr>
              <w:fldChar w:fldCharType="end"/>
            </w:r>
          </w:hyperlink>
        </w:p>
        <w:p w14:paraId="2BAA9889" w14:textId="3B648EE7" w:rsidR="00986BCB" w:rsidRPr="00986BCB" w:rsidRDefault="00986BCB">
          <w:pPr>
            <w:pStyle w:val="Spistreci1"/>
            <w:rPr>
              <w:rFonts w:asciiTheme="minorHAnsi" w:eastAsiaTheme="minorEastAsia" w:hAnsiTheme="minorHAnsi" w:cstheme="minorBidi"/>
              <w:noProof/>
              <w:color w:val="auto"/>
            </w:rPr>
          </w:pPr>
          <w:hyperlink w:anchor="_Toc187228146" w:history="1">
            <w:r w:rsidRPr="00986BCB">
              <w:rPr>
                <w:rStyle w:val="Hipercze"/>
                <w:rFonts w:ascii="Arial Narrow" w:hAnsi="Arial Narrow"/>
                <w:noProof/>
              </w:rPr>
              <w:t>4.</w:t>
            </w:r>
            <w:r w:rsidRPr="00986BCB">
              <w:rPr>
                <w:rFonts w:asciiTheme="minorHAnsi" w:eastAsiaTheme="minorEastAsia" w:hAnsiTheme="minorHAnsi" w:cstheme="minorBidi"/>
                <w:noProof/>
                <w:color w:val="auto"/>
              </w:rPr>
              <w:tab/>
            </w:r>
            <w:r w:rsidRPr="00986BCB">
              <w:rPr>
                <w:rStyle w:val="Hipercze"/>
                <w:noProof/>
              </w:rPr>
              <w:t>Zgodność projektu z zasadą równości szans i niedyskryminacji, w tym dostępności dla osób z niepełnosprawnościami.</w:t>
            </w:r>
            <w:r w:rsidRPr="00986BCB">
              <w:rPr>
                <w:noProof/>
                <w:webHidden/>
              </w:rPr>
              <w:tab/>
            </w:r>
            <w:r w:rsidRPr="00986BCB">
              <w:rPr>
                <w:noProof/>
                <w:webHidden/>
              </w:rPr>
              <w:fldChar w:fldCharType="begin"/>
            </w:r>
            <w:r w:rsidRPr="00986BCB">
              <w:rPr>
                <w:noProof/>
                <w:webHidden/>
              </w:rPr>
              <w:instrText xml:space="preserve"> PAGEREF _Toc187228146 \h </w:instrText>
            </w:r>
            <w:r w:rsidRPr="00986BCB">
              <w:rPr>
                <w:noProof/>
                <w:webHidden/>
              </w:rPr>
            </w:r>
            <w:r w:rsidRPr="00986BCB">
              <w:rPr>
                <w:noProof/>
                <w:webHidden/>
              </w:rPr>
              <w:fldChar w:fldCharType="separate"/>
            </w:r>
            <w:r w:rsidR="00302AE5">
              <w:rPr>
                <w:noProof/>
                <w:webHidden/>
              </w:rPr>
              <w:t>6</w:t>
            </w:r>
            <w:r w:rsidRPr="00986BCB">
              <w:rPr>
                <w:noProof/>
                <w:webHidden/>
              </w:rPr>
              <w:fldChar w:fldCharType="end"/>
            </w:r>
          </w:hyperlink>
        </w:p>
        <w:p w14:paraId="4AAA7BC9" w14:textId="5463651C" w:rsidR="00986BCB" w:rsidRPr="00986BCB" w:rsidRDefault="00986BCB">
          <w:pPr>
            <w:pStyle w:val="Spistreci1"/>
            <w:rPr>
              <w:rFonts w:asciiTheme="minorHAnsi" w:eastAsiaTheme="minorEastAsia" w:hAnsiTheme="minorHAnsi" w:cstheme="minorBidi"/>
              <w:noProof/>
              <w:color w:val="auto"/>
            </w:rPr>
          </w:pPr>
          <w:hyperlink w:anchor="_Toc187228147" w:history="1">
            <w:r w:rsidRPr="00986BCB">
              <w:rPr>
                <w:rStyle w:val="Hipercze"/>
                <w:rFonts w:ascii="Arial Narrow" w:hAnsi="Arial Narrow"/>
                <w:noProof/>
              </w:rPr>
              <w:t>5.</w:t>
            </w:r>
            <w:r w:rsidRPr="00986BCB">
              <w:rPr>
                <w:rFonts w:asciiTheme="minorHAnsi" w:eastAsiaTheme="minorEastAsia" w:hAnsiTheme="minorHAnsi" w:cstheme="minorBidi"/>
                <w:noProof/>
                <w:color w:val="auto"/>
              </w:rPr>
              <w:tab/>
            </w:r>
            <w:r w:rsidRPr="00986BCB">
              <w:rPr>
                <w:rStyle w:val="Hipercze"/>
                <w:noProof/>
              </w:rPr>
              <w:t>Zgodność projektu z Kartą Praw Podstawowych Unii Europejskiej z dnia  7 czerwca 2016 r. (Dz. Urz. UE C 202 z 07.06.2016).</w:t>
            </w:r>
            <w:r w:rsidRPr="00986BCB">
              <w:rPr>
                <w:noProof/>
                <w:webHidden/>
              </w:rPr>
              <w:tab/>
            </w:r>
            <w:r w:rsidRPr="00986BCB">
              <w:rPr>
                <w:noProof/>
                <w:webHidden/>
              </w:rPr>
              <w:fldChar w:fldCharType="begin"/>
            </w:r>
            <w:r w:rsidRPr="00986BCB">
              <w:rPr>
                <w:noProof/>
                <w:webHidden/>
              </w:rPr>
              <w:instrText xml:space="preserve"> PAGEREF _Toc187228147 \h </w:instrText>
            </w:r>
            <w:r w:rsidRPr="00986BCB">
              <w:rPr>
                <w:noProof/>
                <w:webHidden/>
              </w:rPr>
            </w:r>
            <w:r w:rsidRPr="00986BCB">
              <w:rPr>
                <w:noProof/>
                <w:webHidden/>
              </w:rPr>
              <w:fldChar w:fldCharType="separate"/>
            </w:r>
            <w:r w:rsidR="00302AE5">
              <w:rPr>
                <w:noProof/>
                <w:webHidden/>
              </w:rPr>
              <w:t>6</w:t>
            </w:r>
            <w:r w:rsidRPr="00986BCB">
              <w:rPr>
                <w:noProof/>
                <w:webHidden/>
              </w:rPr>
              <w:fldChar w:fldCharType="end"/>
            </w:r>
          </w:hyperlink>
        </w:p>
        <w:p w14:paraId="095BBAD2" w14:textId="77AD41BB" w:rsidR="00986BCB" w:rsidRPr="00986BCB" w:rsidRDefault="00986BCB">
          <w:pPr>
            <w:pStyle w:val="Spistreci1"/>
            <w:rPr>
              <w:rFonts w:asciiTheme="minorHAnsi" w:eastAsiaTheme="minorEastAsia" w:hAnsiTheme="minorHAnsi" w:cstheme="minorBidi"/>
              <w:noProof/>
              <w:color w:val="auto"/>
            </w:rPr>
          </w:pPr>
          <w:hyperlink w:anchor="_Toc187228148" w:history="1">
            <w:r w:rsidRPr="00986BCB">
              <w:rPr>
                <w:rStyle w:val="Hipercze"/>
                <w:rFonts w:ascii="Arial Narrow" w:hAnsi="Arial Narrow"/>
                <w:noProof/>
              </w:rPr>
              <w:t>6.</w:t>
            </w:r>
            <w:r w:rsidRPr="00986BCB">
              <w:rPr>
                <w:rFonts w:asciiTheme="minorHAnsi" w:eastAsiaTheme="minorEastAsia" w:hAnsiTheme="minorHAnsi" w:cstheme="minorBidi"/>
                <w:noProof/>
                <w:color w:val="auto"/>
              </w:rPr>
              <w:tab/>
            </w:r>
            <w:r w:rsidRPr="00986BCB">
              <w:rPr>
                <w:rStyle w:val="Hipercze"/>
                <w:noProof/>
              </w:rPr>
              <w:t>Zgodność projektu z Konwencją o Prawach Osób Niepełnosprawnych, sporządzoną w Nowym Jorku dnia 13 grudnia 2006 r. w zakresie odnoszącym się do sposobu realizacji, zakresu projektu i Wnioskodawcy.</w:t>
            </w:r>
            <w:r w:rsidRPr="00986BCB">
              <w:rPr>
                <w:noProof/>
                <w:webHidden/>
              </w:rPr>
              <w:tab/>
            </w:r>
            <w:r w:rsidRPr="00986BCB">
              <w:rPr>
                <w:noProof/>
                <w:webHidden/>
              </w:rPr>
              <w:fldChar w:fldCharType="begin"/>
            </w:r>
            <w:r w:rsidRPr="00986BCB">
              <w:rPr>
                <w:noProof/>
                <w:webHidden/>
              </w:rPr>
              <w:instrText xml:space="preserve"> PAGEREF _Toc187228148 \h </w:instrText>
            </w:r>
            <w:r w:rsidRPr="00986BCB">
              <w:rPr>
                <w:noProof/>
                <w:webHidden/>
              </w:rPr>
            </w:r>
            <w:r w:rsidRPr="00986BCB">
              <w:rPr>
                <w:noProof/>
                <w:webHidden/>
              </w:rPr>
              <w:fldChar w:fldCharType="separate"/>
            </w:r>
            <w:r w:rsidR="00302AE5">
              <w:rPr>
                <w:noProof/>
                <w:webHidden/>
              </w:rPr>
              <w:t>6</w:t>
            </w:r>
            <w:r w:rsidRPr="00986BCB">
              <w:rPr>
                <w:noProof/>
                <w:webHidden/>
              </w:rPr>
              <w:fldChar w:fldCharType="end"/>
            </w:r>
          </w:hyperlink>
        </w:p>
        <w:p w14:paraId="1F1AB3E0" w14:textId="6EDF67AA" w:rsidR="00986BCB" w:rsidRPr="00986BCB" w:rsidRDefault="00986BCB">
          <w:pPr>
            <w:pStyle w:val="Spistreci1"/>
            <w:rPr>
              <w:rFonts w:asciiTheme="minorHAnsi" w:eastAsiaTheme="minorEastAsia" w:hAnsiTheme="minorHAnsi" w:cstheme="minorBidi"/>
              <w:noProof/>
              <w:color w:val="auto"/>
            </w:rPr>
          </w:pPr>
          <w:hyperlink w:anchor="_Toc187228149" w:history="1">
            <w:r w:rsidRPr="00986BCB">
              <w:rPr>
                <w:rStyle w:val="Hipercze"/>
                <w:rFonts w:ascii="Arial Narrow" w:hAnsi="Arial Narrow"/>
                <w:noProof/>
              </w:rPr>
              <w:t>7.</w:t>
            </w:r>
            <w:r w:rsidRPr="00986BCB">
              <w:rPr>
                <w:rFonts w:asciiTheme="minorHAnsi" w:eastAsiaTheme="minorEastAsia" w:hAnsiTheme="minorHAnsi" w:cstheme="minorBidi"/>
                <w:noProof/>
                <w:color w:val="auto"/>
              </w:rPr>
              <w:tab/>
            </w:r>
            <w:r w:rsidRPr="00986BCB">
              <w:rPr>
                <w:rStyle w:val="Hipercze"/>
                <w:noProof/>
              </w:rPr>
              <w:t>Potencjał inwestycyjny, kadrowy, organizacyjny i prawny Wnioskodawcy.</w:t>
            </w:r>
            <w:r w:rsidRPr="00986BCB">
              <w:rPr>
                <w:noProof/>
                <w:webHidden/>
              </w:rPr>
              <w:tab/>
            </w:r>
            <w:r w:rsidRPr="00986BCB">
              <w:rPr>
                <w:noProof/>
                <w:webHidden/>
              </w:rPr>
              <w:fldChar w:fldCharType="begin"/>
            </w:r>
            <w:r w:rsidRPr="00986BCB">
              <w:rPr>
                <w:noProof/>
                <w:webHidden/>
              </w:rPr>
              <w:instrText xml:space="preserve"> PAGEREF _Toc187228149 \h </w:instrText>
            </w:r>
            <w:r w:rsidRPr="00986BCB">
              <w:rPr>
                <w:noProof/>
                <w:webHidden/>
              </w:rPr>
            </w:r>
            <w:r w:rsidRPr="00986BCB">
              <w:rPr>
                <w:noProof/>
                <w:webHidden/>
              </w:rPr>
              <w:fldChar w:fldCharType="separate"/>
            </w:r>
            <w:r w:rsidR="00302AE5">
              <w:rPr>
                <w:noProof/>
                <w:webHidden/>
              </w:rPr>
              <w:t>7</w:t>
            </w:r>
            <w:r w:rsidRPr="00986BCB">
              <w:rPr>
                <w:noProof/>
                <w:webHidden/>
              </w:rPr>
              <w:fldChar w:fldCharType="end"/>
            </w:r>
          </w:hyperlink>
        </w:p>
        <w:p w14:paraId="5E736AF2" w14:textId="00784704" w:rsidR="00986BCB" w:rsidRPr="00986BCB" w:rsidRDefault="00986BCB">
          <w:pPr>
            <w:pStyle w:val="Spistreci1"/>
            <w:rPr>
              <w:rFonts w:asciiTheme="minorHAnsi" w:eastAsiaTheme="minorEastAsia" w:hAnsiTheme="minorHAnsi" w:cstheme="minorBidi"/>
              <w:noProof/>
              <w:color w:val="auto"/>
            </w:rPr>
          </w:pPr>
          <w:hyperlink w:anchor="_Toc187228150" w:history="1">
            <w:r w:rsidRPr="00986BCB">
              <w:rPr>
                <w:rStyle w:val="Hipercze"/>
                <w:rFonts w:ascii="Arial Narrow" w:hAnsi="Arial Narrow"/>
                <w:noProof/>
              </w:rPr>
              <w:t>8.</w:t>
            </w:r>
            <w:r w:rsidRPr="00986BCB">
              <w:rPr>
                <w:rFonts w:asciiTheme="minorHAnsi" w:eastAsiaTheme="minorEastAsia" w:hAnsiTheme="minorHAnsi" w:cstheme="minorBidi"/>
                <w:noProof/>
                <w:color w:val="auto"/>
              </w:rPr>
              <w:tab/>
            </w:r>
            <w:r w:rsidRPr="00986BCB">
              <w:rPr>
                <w:rStyle w:val="Hipercze"/>
                <w:noProof/>
              </w:rPr>
              <w:t>Trwałość projektu.</w:t>
            </w:r>
            <w:r w:rsidRPr="00986BCB">
              <w:rPr>
                <w:noProof/>
                <w:webHidden/>
              </w:rPr>
              <w:tab/>
            </w:r>
            <w:r w:rsidRPr="00986BCB">
              <w:rPr>
                <w:noProof/>
                <w:webHidden/>
              </w:rPr>
              <w:fldChar w:fldCharType="begin"/>
            </w:r>
            <w:r w:rsidRPr="00986BCB">
              <w:rPr>
                <w:noProof/>
                <w:webHidden/>
              </w:rPr>
              <w:instrText xml:space="preserve"> PAGEREF _Toc187228150 \h </w:instrText>
            </w:r>
            <w:r w:rsidRPr="00986BCB">
              <w:rPr>
                <w:noProof/>
                <w:webHidden/>
              </w:rPr>
            </w:r>
            <w:r w:rsidRPr="00986BCB">
              <w:rPr>
                <w:noProof/>
                <w:webHidden/>
              </w:rPr>
              <w:fldChar w:fldCharType="separate"/>
            </w:r>
            <w:r w:rsidR="00302AE5">
              <w:rPr>
                <w:noProof/>
                <w:webHidden/>
              </w:rPr>
              <w:t>7</w:t>
            </w:r>
            <w:r w:rsidRPr="00986BCB">
              <w:rPr>
                <w:noProof/>
                <w:webHidden/>
              </w:rPr>
              <w:fldChar w:fldCharType="end"/>
            </w:r>
          </w:hyperlink>
        </w:p>
        <w:p w14:paraId="0CDAA633" w14:textId="0CC5F006" w:rsidR="00986BCB" w:rsidRPr="00986BCB" w:rsidRDefault="00986BCB">
          <w:pPr>
            <w:pStyle w:val="Spistreci1"/>
            <w:rPr>
              <w:rFonts w:asciiTheme="minorHAnsi" w:eastAsiaTheme="minorEastAsia" w:hAnsiTheme="minorHAnsi" w:cstheme="minorBidi"/>
              <w:noProof/>
              <w:color w:val="auto"/>
            </w:rPr>
          </w:pPr>
          <w:hyperlink w:anchor="_Toc187228151" w:history="1">
            <w:r w:rsidRPr="00986BCB">
              <w:rPr>
                <w:rStyle w:val="Hipercze"/>
                <w:rFonts w:ascii="Arial Narrow" w:hAnsi="Arial Narrow"/>
                <w:noProof/>
              </w:rPr>
              <w:t>9.</w:t>
            </w:r>
            <w:r w:rsidRPr="00986BCB">
              <w:rPr>
                <w:rFonts w:asciiTheme="minorHAnsi" w:eastAsiaTheme="minorEastAsia" w:hAnsiTheme="minorHAnsi" w:cstheme="minorBidi"/>
                <w:noProof/>
                <w:color w:val="auto"/>
              </w:rPr>
              <w:tab/>
            </w:r>
            <w:r w:rsidRPr="00986BCB">
              <w:rPr>
                <w:rStyle w:val="Hipercze"/>
                <w:noProof/>
              </w:rPr>
              <w:t>Prawidłowość wyboru partnerów uczestniczących / realizujących projekt.</w:t>
            </w:r>
            <w:r w:rsidRPr="00986BCB">
              <w:rPr>
                <w:noProof/>
                <w:webHidden/>
              </w:rPr>
              <w:tab/>
            </w:r>
            <w:r w:rsidRPr="00986BCB">
              <w:rPr>
                <w:noProof/>
                <w:webHidden/>
              </w:rPr>
              <w:fldChar w:fldCharType="begin"/>
            </w:r>
            <w:r w:rsidRPr="00986BCB">
              <w:rPr>
                <w:noProof/>
                <w:webHidden/>
              </w:rPr>
              <w:instrText xml:space="preserve"> PAGEREF _Toc187228151 \h </w:instrText>
            </w:r>
            <w:r w:rsidRPr="00986BCB">
              <w:rPr>
                <w:noProof/>
                <w:webHidden/>
              </w:rPr>
            </w:r>
            <w:r w:rsidRPr="00986BCB">
              <w:rPr>
                <w:noProof/>
                <w:webHidden/>
              </w:rPr>
              <w:fldChar w:fldCharType="separate"/>
            </w:r>
            <w:r w:rsidR="00302AE5">
              <w:rPr>
                <w:noProof/>
                <w:webHidden/>
              </w:rPr>
              <w:t>7</w:t>
            </w:r>
            <w:r w:rsidRPr="00986BCB">
              <w:rPr>
                <w:noProof/>
                <w:webHidden/>
              </w:rPr>
              <w:fldChar w:fldCharType="end"/>
            </w:r>
          </w:hyperlink>
        </w:p>
        <w:p w14:paraId="3B26B5AA" w14:textId="2F951A8D" w:rsidR="00986BCB" w:rsidRPr="00986BCB" w:rsidRDefault="00986BCB">
          <w:pPr>
            <w:pStyle w:val="Spistreci1"/>
            <w:rPr>
              <w:rFonts w:asciiTheme="minorHAnsi" w:eastAsiaTheme="minorEastAsia" w:hAnsiTheme="minorHAnsi" w:cstheme="minorBidi"/>
              <w:noProof/>
              <w:color w:val="auto"/>
            </w:rPr>
          </w:pPr>
          <w:hyperlink w:anchor="_Toc187228152" w:history="1">
            <w:r w:rsidRPr="00986BCB">
              <w:rPr>
                <w:rStyle w:val="Hipercze"/>
                <w:rFonts w:ascii="Arial Narrow" w:hAnsi="Arial Narrow"/>
                <w:noProof/>
              </w:rPr>
              <w:t>10.</w:t>
            </w:r>
            <w:r w:rsidRPr="00986BCB">
              <w:rPr>
                <w:rFonts w:asciiTheme="minorHAnsi" w:eastAsiaTheme="minorEastAsia" w:hAnsiTheme="minorHAnsi" w:cstheme="minorBidi"/>
                <w:noProof/>
                <w:color w:val="auto"/>
              </w:rPr>
              <w:tab/>
            </w:r>
            <w:r w:rsidRPr="00986BCB">
              <w:rPr>
                <w:rStyle w:val="Hipercze"/>
                <w:noProof/>
              </w:rPr>
              <w:t>Obszar wiejski.</w:t>
            </w:r>
            <w:r w:rsidRPr="00986BCB">
              <w:rPr>
                <w:noProof/>
                <w:webHidden/>
              </w:rPr>
              <w:tab/>
            </w:r>
            <w:r w:rsidRPr="00986BCB">
              <w:rPr>
                <w:noProof/>
                <w:webHidden/>
              </w:rPr>
              <w:fldChar w:fldCharType="begin"/>
            </w:r>
            <w:r w:rsidRPr="00986BCB">
              <w:rPr>
                <w:noProof/>
                <w:webHidden/>
              </w:rPr>
              <w:instrText xml:space="preserve"> PAGEREF _Toc187228152 \h </w:instrText>
            </w:r>
            <w:r w:rsidRPr="00986BCB">
              <w:rPr>
                <w:noProof/>
                <w:webHidden/>
              </w:rPr>
            </w:r>
            <w:r w:rsidRPr="00986BCB">
              <w:rPr>
                <w:noProof/>
                <w:webHidden/>
              </w:rPr>
              <w:fldChar w:fldCharType="separate"/>
            </w:r>
            <w:r w:rsidR="00302AE5">
              <w:rPr>
                <w:noProof/>
                <w:webHidden/>
              </w:rPr>
              <w:t>8</w:t>
            </w:r>
            <w:r w:rsidRPr="00986BCB">
              <w:rPr>
                <w:noProof/>
                <w:webHidden/>
              </w:rPr>
              <w:fldChar w:fldCharType="end"/>
            </w:r>
          </w:hyperlink>
        </w:p>
        <w:p w14:paraId="57140B01" w14:textId="55985B52" w:rsidR="00986BCB" w:rsidRPr="00986BCB" w:rsidRDefault="00986BCB">
          <w:pPr>
            <w:pStyle w:val="Spistreci1"/>
            <w:rPr>
              <w:rFonts w:asciiTheme="minorHAnsi" w:eastAsiaTheme="minorEastAsia" w:hAnsiTheme="minorHAnsi" w:cstheme="minorBidi"/>
              <w:noProof/>
              <w:color w:val="auto"/>
            </w:rPr>
          </w:pPr>
          <w:hyperlink w:anchor="_Toc187228153" w:history="1">
            <w:r w:rsidRPr="00986BCB">
              <w:rPr>
                <w:rStyle w:val="Hipercze"/>
                <w:rFonts w:ascii="Arial Narrow" w:hAnsi="Arial Narrow"/>
                <w:noProof/>
              </w:rPr>
              <w:t>11.</w:t>
            </w:r>
            <w:r w:rsidRPr="00986BCB">
              <w:rPr>
                <w:rFonts w:asciiTheme="minorHAnsi" w:eastAsiaTheme="minorEastAsia" w:hAnsiTheme="minorHAnsi" w:cstheme="minorBidi"/>
                <w:noProof/>
                <w:color w:val="auto"/>
              </w:rPr>
              <w:tab/>
            </w:r>
            <w:r w:rsidRPr="00986BCB">
              <w:rPr>
                <w:rStyle w:val="Hipercze"/>
                <w:noProof/>
              </w:rPr>
              <w:t>Uzasadnienie realizacji projektu (realizacja inwestycji została poprzedzona odpowiednimi analizami).</w:t>
            </w:r>
            <w:r w:rsidRPr="00986BCB">
              <w:rPr>
                <w:noProof/>
                <w:webHidden/>
              </w:rPr>
              <w:tab/>
            </w:r>
            <w:r w:rsidRPr="00986BCB">
              <w:rPr>
                <w:noProof/>
                <w:webHidden/>
              </w:rPr>
              <w:fldChar w:fldCharType="begin"/>
            </w:r>
            <w:r w:rsidRPr="00986BCB">
              <w:rPr>
                <w:noProof/>
                <w:webHidden/>
              </w:rPr>
              <w:instrText xml:space="preserve"> PAGEREF _Toc187228153 \h </w:instrText>
            </w:r>
            <w:r w:rsidRPr="00986BCB">
              <w:rPr>
                <w:noProof/>
                <w:webHidden/>
              </w:rPr>
            </w:r>
            <w:r w:rsidRPr="00986BCB">
              <w:rPr>
                <w:noProof/>
                <w:webHidden/>
              </w:rPr>
              <w:fldChar w:fldCharType="separate"/>
            </w:r>
            <w:r w:rsidR="00302AE5">
              <w:rPr>
                <w:noProof/>
                <w:webHidden/>
              </w:rPr>
              <w:t>8</w:t>
            </w:r>
            <w:r w:rsidRPr="00986BCB">
              <w:rPr>
                <w:noProof/>
                <w:webHidden/>
              </w:rPr>
              <w:fldChar w:fldCharType="end"/>
            </w:r>
          </w:hyperlink>
        </w:p>
        <w:p w14:paraId="36F713CF" w14:textId="4200DACD" w:rsidR="00986BCB" w:rsidRPr="00986BCB" w:rsidRDefault="00986BCB">
          <w:pPr>
            <w:pStyle w:val="Spistreci1"/>
            <w:rPr>
              <w:rFonts w:asciiTheme="minorHAnsi" w:eastAsiaTheme="minorEastAsia" w:hAnsiTheme="minorHAnsi" w:cstheme="minorBidi"/>
              <w:noProof/>
              <w:color w:val="auto"/>
            </w:rPr>
          </w:pPr>
          <w:hyperlink w:anchor="_Toc187228154" w:history="1">
            <w:r w:rsidRPr="00986BCB">
              <w:rPr>
                <w:rStyle w:val="Hipercze"/>
                <w:rFonts w:ascii="Arial Narrow" w:hAnsi="Arial Narrow"/>
                <w:noProof/>
              </w:rPr>
              <w:t>12.</w:t>
            </w:r>
            <w:r w:rsidRPr="00986BCB">
              <w:rPr>
                <w:rFonts w:asciiTheme="minorHAnsi" w:eastAsiaTheme="minorEastAsia" w:hAnsiTheme="minorHAnsi" w:cstheme="minorBidi"/>
                <w:noProof/>
                <w:color w:val="auto"/>
              </w:rPr>
              <w:tab/>
            </w:r>
            <w:r w:rsidRPr="00986BCB">
              <w:rPr>
                <w:rStyle w:val="Hipercze"/>
                <w:noProof/>
              </w:rPr>
              <w:t>Kwota dofinansowania w EUR i PLN.</w:t>
            </w:r>
            <w:r w:rsidRPr="00986BCB">
              <w:rPr>
                <w:noProof/>
                <w:webHidden/>
              </w:rPr>
              <w:tab/>
            </w:r>
            <w:r w:rsidRPr="00986BCB">
              <w:rPr>
                <w:noProof/>
                <w:webHidden/>
              </w:rPr>
              <w:fldChar w:fldCharType="begin"/>
            </w:r>
            <w:r w:rsidRPr="00986BCB">
              <w:rPr>
                <w:noProof/>
                <w:webHidden/>
              </w:rPr>
              <w:instrText xml:space="preserve"> PAGEREF _Toc187228154 \h </w:instrText>
            </w:r>
            <w:r w:rsidRPr="00986BCB">
              <w:rPr>
                <w:noProof/>
                <w:webHidden/>
              </w:rPr>
            </w:r>
            <w:r w:rsidRPr="00986BCB">
              <w:rPr>
                <w:noProof/>
                <w:webHidden/>
              </w:rPr>
              <w:fldChar w:fldCharType="separate"/>
            </w:r>
            <w:r w:rsidR="00302AE5">
              <w:rPr>
                <w:noProof/>
                <w:webHidden/>
              </w:rPr>
              <w:t>8</w:t>
            </w:r>
            <w:r w:rsidRPr="00986BCB">
              <w:rPr>
                <w:noProof/>
                <w:webHidden/>
              </w:rPr>
              <w:fldChar w:fldCharType="end"/>
            </w:r>
          </w:hyperlink>
        </w:p>
        <w:p w14:paraId="3FBFBC00" w14:textId="0BBA3CCA" w:rsidR="00986BCB" w:rsidRPr="00986BCB" w:rsidRDefault="00986BCB">
          <w:pPr>
            <w:pStyle w:val="Spistreci1"/>
            <w:rPr>
              <w:rFonts w:asciiTheme="minorHAnsi" w:eastAsiaTheme="minorEastAsia" w:hAnsiTheme="minorHAnsi" w:cstheme="minorBidi"/>
              <w:noProof/>
              <w:color w:val="auto"/>
            </w:rPr>
          </w:pPr>
          <w:hyperlink w:anchor="_Toc187228155" w:history="1">
            <w:r w:rsidRPr="00986BCB">
              <w:rPr>
                <w:rStyle w:val="Hipercze"/>
                <w:rFonts w:ascii="Arial Narrow" w:hAnsi="Arial Narrow"/>
                <w:noProof/>
              </w:rPr>
              <w:t>13.</w:t>
            </w:r>
            <w:r w:rsidRPr="00986BCB">
              <w:rPr>
                <w:rFonts w:asciiTheme="minorHAnsi" w:eastAsiaTheme="minorEastAsia" w:hAnsiTheme="minorHAnsi" w:cstheme="minorBidi"/>
                <w:noProof/>
                <w:color w:val="auto"/>
              </w:rPr>
              <w:tab/>
            </w:r>
            <w:r w:rsidRPr="00986BCB">
              <w:rPr>
                <w:rStyle w:val="Hipercze"/>
                <w:noProof/>
              </w:rPr>
              <w:t>Deklarowany termin złożenia wniosku o dofinansowanie projektu.</w:t>
            </w:r>
            <w:r w:rsidRPr="00986BCB">
              <w:rPr>
                <w:noProof/>
                <w:webHidden/>
              </w:rPr>
              <w:tab/>
            </w:r>
            <w:r w:rsidRPr="00986BCB">
              <w:rPr>
                <w:noProof/>
                <w:webHidden/>
              </w:rPr>
              <w:fldChar w:fldCharType="begin"/>
            </w:r>
            <w:r w:rsidRPr="00986BCB">
              <w:rPr>
                <w:noProof/>
                <w:webHidden/>
              </w:rPr>
              <w:instrText xml:space="preserve"> PAGEREF _Toc187228155 \h </w:instrText>
            </w:r>
            <w:r w:rsidRPr="00986BCB">
              <w:rPr>
                <w:noProof/>
                <w:webHidden/>
              </w:rPr>
            </w:r>
            <w:r w:rsidRPr="00986BCB">
              <w:rPr>
                <w:noProof/>
                <w:webHidden/>
              </w:rPr>
              <w:fldChar w:fldCharType="separate"/>
            </w:r>
            <w:r w:rsidR="00302AE5">
              <w:rPr>
                <w:noProof/>
                <w:webHidden/>
              </w:rPr>
              <w:t>8</w:t>
            </w:r>
            <w:r w:rsidRPr="00986BCB">
              <w:rPr>
                <w:noProof/>
                <w:webHidden/>
              </w:rPr>
              <w:fldChar w:fldCharType="end"/>
            </w:r>
          </w:hyperlink>
        </w:p>
        <w:p w14:paraId="399C10A3" w14:textId="5263FA7D" w:rsidR="00986BCB" w:rsidRPr="00986BCB" w:rsidRDefault="00986BCB">
          <w:pPr>
            <w:pStyle w:val="Spistreci1"/>
            <w:rPr>
              <w:rFonts w:asciiTheme="minorHAnsi" w:eastAsiaTheme="minorEastAsia" w:hAnsiTheme="minorHAnsi" w:cstheme="minorBidi"/>
              <w:noProof/>
              <w:color w:val="auto"/>
            </w:rPr>
          </w:pPr>
          <w:hyperlink w:anchor="_Toc187228156" w:history="1">
            <w:r w:rsidRPr="00986BCB">
              <w:rPr>
                <w:rStyle w:val="Hipercze"/>
                <w:noProof/>
              </w:rPr>
              <w:t>III.</w:t>
            </w:r>
            <w:r w:rsidRPr="00986BCB">
              <w:rPr>
                <w:rFonts w:asciiTheme="minorHAnsi" w:eastAsiaTheme="minorEastAsia" w:hAnsiTheme="minorHAnsi" w:cstheme="minorBidi"/>
                <w:noProof/>
                <w:color w:val="auto"/>
              </w:rPr>
              <w:tab/>
            </w:r>
            <w:r w:rsidRPr="00986BCB">
              <w:rPr>
                <w:rStyle w:val="Hipercze"/>
                <w:noProof/>
              </w:rPr>
              <w:t>CZĘŚĆ: ADAPTACJA TERENÓW ZURBANIZOWANYCH</w:t>
            </w:r>
            <w:r w:rsidRPr="00986BCB">
              <w:rPr>
                <w:noProof/>
                <w:webHidden/>
              </w:rPr>
              <w:tab/>
            </w:r>
            <w:r w:rsidRPr="00986BCB">
              <w:rPr>
                <w:noProof/>
                <w:webHidden/>
              </w:rPr>
              <w:fldChar w:fldCharType="begin"/>
            </w:r>
            <w:r w:rsidRPr="00986BCB">
              <w:rPr>
                <w:noProof/>
                <w:webHidden/>
              </w:rPr>
              <w:instrText xml:space="preserve"> PAGEREF _Toc187228156 \h </w:instrText>
            </w:r>
            <w:r w:rsidRPr="00986BCB">
              <w:rPr>
                <w:noProof/>
                <w:webHidden/>
              </w:rPr>
            </w:r>
            <w:r w:rsidRPr="00986BCB">
              <w:rPr>
                <w:noProof/>
                <w:webHidden/>
              </w:rPr>
              <w:fldChar w:fldCharType="separate"/>
            </w:r>
            <w:r w:rsidR="00302AE5">
              <w:rPr>
                <w:noProof/>
                <w:webHidden/>
              </w:rPr>
              <w:t>9</w:t>
            </w:r>
            <w:r w:rsidRPr="00986BCB">
              <w:rPr>
                <w:noProof/>
                <w:webHidden/>
              </w:rPr>
              <w:fldChar w:fldCharType="end"/>
            </w:r>
          </w:hyperlink>
        </w:p>
        <w:p w14:paraId="3336FF61" w14:textId="2E1A8FC5" w:rsidR="00986BCB" w:rsidRPr="00986BCB" w:rsidRDefault="00986BCB">
          <w:pPr>
            <w:pStyle w:val="Spistreci1"/>
            <w:rPr>
              <w:rFonts w:asciiTheme="minorHAnsi" w:eastAsiaTheme="minorEastAsia" w:hAnsiTheme="minorHAnsi" w:cstheme="minorBidi"/>
              <w:noProof/>
              <w:color w:val="auto"/>
            </w:rPr>
          </w:pPr>
          <w:hyperlink w:anchor="_Toc187228157" w:history="1">
            <w:r w:rsidRPr="00986BCB">
              <w:rPr>
                <w:rStyle w:val="Hipercze"/>
                <w:rFonts w:ascii="Arial Narrow" w:hAnsi="Arial Narrow"/>
                <w:noProof/>
              </w:rPr>
              <w:t>1.</w:t>
            </w:r>
            <w:r w:rsidRPr="00986BCB">
              <w:rPr>
                <w:rFonts w:asciiTheme="minorHAnsi" w:eastAsiaTheme="minorEastAsia" w:hAnsiTheme="minorHAnsi" w:cstheme="minorBidi"/>
                <w:noProof/>
                <w:color w:val="auto"/>
              </w:rPr>
              <w:tab/>
            </w:r>
            <w:r w:rsidRPr="00986BCB">
              <w:rPr>
                <w:rStyle w:val="Hipercze"/>
                <w:noProof/>
              </w:rPr>
              <w:t>Zgodność projektu z zakresem działania.</w:t>
            </w:r>
            <w:r w:rsidRPr="00986BCB">
              <w:rPr>
                <w:noProof/>
                <w:webHidden/>
              </w:rPr>
              <w:tab/>
            </w:r>
            <w:r w:rsidRPr="00986BCB">
              <w:rPr>
                <w:noProof/>
                <w:webHidden/>
              </w:rPr>
              <w:fldChar w:fldCharType="begin"/>
            </w:r>
            <w:r w:rsidRPr="00986BCB">
              <w:rPr>
                <w:noProof/>
                <w:webHidden/>
              </w:rPr>
              <w:instrText xml:space="preserve"> PAGEREF _Toc187228157 \h </w:instrText>
            </w:r>
            <w:r w:rsidRPr="00986BCB">
              <w:rPr>
                <w:noProof/>
                <w:webHidden/>
              </w:rPr>
            </w:r>
            <w:r w:rsidRPr="00986BCB">
              <w:rPr>
                <w:noProof/>
                <w:webHidden/>
              </w:rPr>
              <w:fldChar w:fldCharType="separate"/>
            </w:r>
            <w:r w:rsidR="00302AE5">
              <w:rPr>
                <w:noProof/>
                <w:webHidden/>
              </w:rPr>
              <w:t>9</w:t>
            </w:r>
            <w:r w:rsidRPr="00986BCB">
              <w:rPr>
                <w:noProof/>
                <w:webHidden/>
              </w:rPr>
              <w:fldChar w:fldCharType="end"/>
            </w:r>
          </w:hyperlink>
        </w:p>
        <w:p w14:paraId="5FEFEEA0" w14:textId="3E6506DD" w:rsidR="00986BCB" w:rsidRPr="00986BCB" w:rsidRDefault="00986BCB">
          <w:pPr>
            <w:pStyle w:val="Spistreci1"/>
            <w:rPr>
              <w:rFonts w:asciiTheme="minorHAnsi" w:eastAsiaTheme="minorEastAsia" w:hAnsiTheme="minorHAnsi" w:cstheme="minorBidi"/>
              <w:noProof/>
              <w:color w:val="auto"/>
            </w:rPr>
          </w:pPr>
          <w:hyperlink w:anchor="_Toc187228158" w:history="1">
            <w:r w:rsidRPr="00986BCB">
              <w:rPr>
                <w:rStyle w:val="Hipercze"/>
                <w:rFonts w:ascii="Arial Narrow" w:hAnsi="Arial Narrow"/>
                <w:noProof/>
              </w:rPr>
              <w:t>2.</w:t>
            </w:r>
            <w:r w:rsidRPr="00986BCB">
              <w:rPr>
                <w:rFonts w:asciiTheme="minorHAnsi" w:eastAsiaTheme="minorEastAsia" w:hAnsiTheme="minorHAnsi" w:cstheme="minorBidi"/>
                <w:noProof/>
                <w:color w:val="auto"/>
              </w:rPr>
              <w:tab/>
            </w:r>
            <w:r w:rsidRPr="00986BCB">
              <w:rPr>
                <w:rStyle w:val="Hipercze"/>
                <w:noProof/>
              </w:rPr>
              <w:t>Projekt przyczyni się do podniesienia bezpieczeństwa ludzi lub środowiska.</w:t>
            </w:r>
            <w:r w:rsidRPr="00986BCB">
              <w:rPr>
                <w:noProof/>
                <w:webHidden/>
              </w:rPr>
              <w:tab/>
            </w:r>
            <w:r w:rsidRPr="00986BCB">
              <w:rPr>
                <w:noProof/>
                <w:webHidden/>
              </w:rPr>
              <w:fldChar w:fldCharType="begin"/>
            </w:r>
            <w:r w:rsidRPr="00986BCB">
              <w:rPr>
                <w:noProof/>
                <w:webHidden/>
              </w:rPr>
              <w:instrText xml:space="preserve"> PAGEREF _Toc187228158 \h </w:instrText>
            </w:r>
            <w:r w:rsidRPr="00986BCB">
              <w:rPr>
                <w:noProof/>
                <w:webHidden/>
              </w:rPr>
            </w:r>
            <w:r w:rsidRPr="00986BCB">
              <w:rPr>
                <w:noProof/>
                <w:webHidden/>
              </w:rPr>
              <w:fldChar w:fldCharType="separate"/>
            </w:r>
            <w:r w:rsidR="00302AE5">
              <w:rPr>
                <w:noProof/>
                <w:webHidden/>
              </w:rPr>
              <w:t>9</w:t>
            </w:r>
            <w:r w:rsidRPr="00986BCB">
              <w:rPr>
                <w:noProof/>
                <w:webHidden/>
              </w:rPr>
              <w:fldChar w:fldCharType="end"/>
            </w:r>
          </w:hyperlink>
        </w:p>
        <w:p w14:paraId="12A2476B" w14:textId="5C5CB3E3" w:rsidR="00986BCB" w:rsidRPr="00986BCB" w:rsidRDefault="00986BCB">
          <w:pPr>
            <w:pStyle w:val="Spistreci1"/>
            <w:rPr>
              <w:rFonts w:asciiTheme="minorHAnsi" w:eastAsiaTheme="minorEastAsia" w:hAnsiTheme="minorHAnsi" w:cstheme="minorBidi"/>
              <w:noProof/>
              <w:color w:val="auto"/>
            </w:rPr>
          </w:pPr>
          <w:hyperlink w:anchor="_Toc187228159" w:history="1">
            <w:r w:rsidRPr="00986BCB">
              <w:rPr>
                <w:rStyle w:val="Hipercze"/>
                <w:rFonts w:ascii="Arial Narrow" w:hAnsi="Arial Narrow"/>
                <w:noProof/>
              </w:rPr>
              <w:t>3.</w:t>
            </w:r>
            <w:r w:rsidRPr="00986BCB">
              <w:rPr>
                <w:rFonts w:asciiTheme="minorHAnsi" w:eastAsiaTheme="minorEastAsia" w:hAnsiTheme="minorHAnsi" w:cstheme="minorBidi"/>
                <w:noProof/>
                <w:color w:val="auto"/>
              </w:rPr>
              <w:tab/>
            </w:r>
            <w:r w:rsidRPr="00986BCB">
              <w:rPr>
                <w:rStyle w:val="Hipercze"/>
                <w:noProof/>
              </w:rPr>
              <w:t>Zgodność projektu z zapisami w Programie FEWL 2021-2027.</w:t>
            </w:r>
            <w:r w:rsidRPr="00986BCB">
              <w:rPr>
                <w:noProof/>
                <w:webHidden/>
              </w:rPr>
              <w:tab/>
            </w:r>
            <w:r w:rsidRPr="00986BCB">
              <w:rPr>
                <w:noProof/>
                <w:webHidden/>
              </w:rPr>
              <w:fldChar w:fldCharType="begin"/>
            </w:r>
            <w:r w:rsidRPr="00986BCB">
              <w:rPr>
                <w:noProof/>
                <w:webHidden/>
              </w:rPr>
              <w:instrText xml:space="preserve"> PAGEREF _Toc187228159 \h </w:instrText>
            </w:r>
            <w:r w:rsidRPr="00986BCB">
              <w:rPr>
                <w:noProof/>
                <w:webHidden/>
              </w:rPr>
            </w:r>
            <w:r w:rsidRPr="00986BCB">
              <w:rPr>
                <w:noProof/>
                <w:webHidden/>
              </w:rPr>
              <w:fldChar w:fldCharType="separate"/>
            </w:r>
            <w:r w:rsidR="00302AE5">
              <w:rPr>
                <w:noProof/>
                <w:webHidden/>
              </w:rPr>
              <w:t>10</w:t>
            </w:r>
            <w:r w:rsidRPr="00986BCB">
              <w:rPr>
                <w:noProof/>
                <w:webHidden/>
              </w:rPr>
              <w:fldChar w:fldCharType="end"/>
            </w:r>
          </w:hyperlink>
        </w:p>
        <w:p w14:paraId="769A9ECC" w14:textId="7524AEEC" w:rsidR="00986BCB" w:rsidRPr="00986BCB" w:rsidRDefault="00986BCB">
          <w:pPr>
            <w:pStyle w:val="Spistreci1"/>
            <w:rPr>
              <w:rFonts w:asciiTheme="minorHAnsi" w:eastAsiaTheme="minorEastAsia" w:hAnsiTheme="minorHAnsi" w:cstheme="minorBidi"/>
              <w:noProof/>
              <w:color w:val="auto"/>
            </w:rPr>
          </w:pPr>
          <w:hyperlink w:anchor="_Toc187228160" w:history="1">
            <w:r w:rsidRPr="00986BCB">
              <w:rPr>
                <w:rStyle w:val="Hipercze"/>
                <w:rFonts w:ascii="Arial Narrow" w:hAnsi="Arial Narrow"/>
                <w:noProof/>
              </w:rPr>
              <w:t>4.</w:t>
            </w:r>
            <w:r w:rsidRPr="00986BCB">
              <w:rPr>
                <w:rFonts w:asciiTheme="minorHAnsi" w:eastAsiaTheme="minorEastAsia" w:hAnsiTheme="minorHAnsi" w:cstheme="minorBidi"/>
                <w:noProof/>
                <w:color w:val="auto"/>
              </w:rPr>
              <w:tab/>
            </w:r>
            <w:r w:rsidRPr="00986BCB">
              <w:rPr>
                <w:rStyle w:val="Hipercze"/>
                <w:noProof/>
              </w:rPr>
              <w:t>Zagospodarowanie wód opadowych.</w:t>
            </w:r>
            <w:r w:rsidRPr="00986BCB">
              <w:rPr>
                <w:noProof/>
                <w:webHidden/>
              </w:rPr>
              <w:tab/>
            </w:r>
            <w:r w:rsidRPr="00986BCB">
              <w:rPr>
                <w:noProof/>
                <w:webHidden/>
              </w:rPr>
              <w:fldChar w:fldCharType="begin"/>
            </w:r>
            <w:r w:rsidRPr="00986BCB">
              <w:rPr>
                <w:noProof/>
                <w:webHidden/>
              </w:rPr>
              <w:instrText xml:space="preserve"> PAGEREF _Toc187228160 \h </w:instrText>
            </w:r>
            <w:r w:rsidRPr="00986BCB">
              <w:rPr>
                <w:noProof/>
                <w:webHidden/>
              </w:rPr>
            </w:r>
            <w:r w:rsidRPr="00986BCB">
              <w:rPr>
                <w:noProof/>
                <w:webHidden/>
              </w:rPr>
              <w:fldChar w:fldCharType="separate"/>
            </w:r>
            <w:r w:rsidR="00302AE5">
              <w:rPr>
                <w:noProof/>
                <w:webHidden/>
              </w:rPr>
              <w:t>10</w:t>
            </w:r>
            <w:r w:rsidRPr="00986BCB">
              <w:rPr>
                <w:noProof/>
                <w:webHidden/>
              </w:rPr>
              <w:fldChar w:fldCharType="end"/>
            </w:r>
          </w:hyperlink>
        </w:p>
        <w:p w14:paraId="24CAEA87" w14:textId="09EFEEA5" w:rsidR="00986BCB" w:rsidRPr="00986BCB" w:rsidRDefault="00986BCB">
          <w:pPr>
            <w:pStyle w:val="Spistreci1"/>
            <w:rPr>
              <w:rFonts w:asciiTheme="minorHAnsi" w:eastAsiaTheme="minorEastAsia" w:hAnsiTheme="minorHAnsi" w:cstheme="minorBidi"/>
              <w:noProof/>
              <w:color w:val="auto"/>
            </w:rPr>
          </w:pPr>
          <w:hyperlink w:anchor="_Toc187228161" w:history="1">
            <w:r w:rsidRPr="00986BCB">
              <w:rPr>
                <w:rStyle w:val="Hipercze"/>
                <w:rFonts w:ascii="Arial Narrow" w:hAnsi="Arial Narrow"/>
                <w:noProof/>
              </w:rPr>
              <w:t>5.</w:t>
            </w:r>
            <w:r w:rsidRPr="00986BCB">
              <w:rPr>
                <w:rFonts w:asciiTheme="minorHAnsi" w:eastAsiaTheme="minorEastAsia" w:hAnsiTheme="minorHAnsi" w:cstheme="minorBidi"/>
                <w:noProof/>
                <w:color w:val="auto"/>
              </w:rPr>
              <w:tab/>
            </w:r>
            <w:r w:rsidRPr="00986BCB">
              <w:rPr>
                <w:rStyle w:val="Hipercze"/>
                <w:noProof/>
              </w:rPr>
              <w:t>Zagospodarowanie (wykorzystanie) wód opadowych.</w:t>
            </w:r>
            <w:r w:rsidRPr="00986BCB">
              <w:rPr>
                <w:noProof/>
                <w:webHidden/>
              </w:rPr>
              <w:tab/>
            </w:r>
            <w:r w:rsidRPr="00986BCB">
              <w:rPr>
                <w:noProof/>
                <w:webHidden/>
              </w:rPr>
              <w:fldChar w:fldCharType="begin"/>
            </w:r>
            <w:r w:rsidRPr="00986BCB">
              <w:rPr>
                <w:noProof/>
                <w:webHidden/>
              </w:rPr>
              <w:instrText xml:space="preserve"> PAGEREF _Toc187228161 \h </w:instrText>
            </w:r>
            <w:r w:rsidRPr="00986BCB">
              <w:rPr>
                <w:noProof/>
                <w:webHidden/>
              </w:rPr>
            </w:r>
            <w:r w:rsidRPr="00986BCB">
              <w:rPr>
                <w:noProof/>
                <w:webHidden/>
              </w:rPr>
              <w:fldChar w:fldCharType="separate"/>
            </w:r>
            <w:r w:rsidR="00302AE5">
              <w:rPr>
                <w:noProof/>
                <w:webHidden/>
              </w:rPr>
              <w:t>10</w:t>
            </w:r>
            <w:r w:rsidRPr="00986BCB">
              <w:rPr>
                <w:noProof/>
                <w:webHidden/>
              </w:rPr>
              <w:fldChar w:fldCharType="end"/>
            </w:r>
          </w:hyperlink>
        </w:p>
        <w:p w14:paraId="1793FE9C" w14:textId="08882B36" w:rsidR="00986BCB" w:rsidRPr="00986BCB" w:rsidRDefault="00986BCB">
          <w:pPr>
            <w:pStyle w:val="Spistreci1"/>
            <w:rPr>
              <w:rFonts w:asciiTheme="minorHAnsi" w:eastAsiaTheme="minorEastAsia" w:hAnsiTheme="minorHAnsi" w:cstheme="minorBidi"/>
              <w:noProof/>
              <w:color w:val="auto"/>
            </w:rPr>
          </w:pPr>
          <w:hyperlink w:anchor="_Toc187228162" w:history="1">
            <w:r w:rsidRPr="00986BCB">
              <w:rPr>
                <w:rStyle w:val="Hipercze"/>
                <w:rFonts w:ascii="Arial Narrow" w:hAnsi="Arial Narrow"/>
                <w:noProof/>
              </w:rPr>
              <w:t>6.</w:t>
            </w:r>
            <w:r w:rsidRPr="00986BCB">
              <w:rPr>
                <w:rFonts w:asciiTheme="minorHAnsi" w:eastAsiaTheme="minorEastAsia" w:hAnsiTheme="minorHAnsi" w:cstheme="minorBidi"/>
                <w:noProof/>
                <w:color w:val="auto"/>
              </w:rPr>
              <w:tab/>
            </w:r>
            <w:r w:rsidRPr="00986BCB">
              <w:rPr>
                <w:rStyle w:val="Hipercze"/>
                <w:noProof/>
              </w:rPr>
              <w:t>Działania w zakresie spowolnienia odpływu oraz retencjonowania wody w oparciu o zieloną i zielononiebieską infrastrukturę oraz rozwiązania oparte na przyrodzie.</w:t>
            </w:r>
            <w:r w:rsidRPr="00986BCB">
              <w:rPr>
                <w:noProof/>
                <w:webHidden/>
              </w:rPr>
              <w:tab/>
            </w:r>
            <w:r w:rsidRPr="00986BCB">
              <w:rPr>
                <w:noProof/>
                <w:webHidden/>
              </w:rPr>
              <w:fldChar w:fldCharType="begin"/>
            </w:r>
            <w:r w:rsidRPr="00986BCB">
              <w:rPr>
                <w:noProof/>
                <w:webHidden/>
              </w:rPr>
              <w:instrText xml:space="preserve"> PAGEREF _Toc187228162 \h </w:instrText>
            </w:r>
            <w:r w:rsidRPr="00986BCB">
              <w:rPr>
                <w:noProof/>
                <w:webHidden/>
              </w:rPr>
            </w:r>
            <w:r w:rsidRPr="00986BCB">
              <w:rPr>
                <w:noProof/>
                <w:webHidden/>
              </w:rPr>
              <w:fldChar w:fldCharType="separate"/>
            </w:r>
            <w:r w:rsidR="00302AE5">
              <w:rPr>
                <w:noProof/>
                <w:webHidden/>
              </w:rPr>
              <w:t>11</w:t>
            </w:r>
            <w:r w:rsidRPr="00986BCB">
              <w:rPr>
                <w:noProof/>
                <w:webHidden/>
              </w:rPr>
              <w:fldChar w:fldCharType="end"/>
            </w:r>
          </w:hyperlink>
        </w:p>
        <w:p w14:paraId="239B57AD" w14:textId="55D39EA0" w:rsidR="00986BCB" w:rsidRPr="00986BCB" w:rsidRDefault="00986BCB">
          <w:pPr>
            <w:pStyle w:val="Spistreci1"/>
            <w:rPr>
              <w:rFonts w:asciiTheme="minorHAnsi" w:eastAsiaTheme="minorEastAsia" w:hAnsiTheme="minorHAnsi" w:cstheme="minorBidi"/>
              <w:noProof/>
              <w:color w:val="auto"/>
            </w:rPr>
          </w:pPr>
          <w:hyperlink w:anchor="_Toc187228163" w:history="1">
            <w:r w:rsidRPr="00986BCB">
              <w:rPr>
                <w:rStyle w:val="Hipercze"/>
                <w:rFonts w:ascii="Arial Narrow" w:hAnsi="Arial Narrow"/>
                <w:noProof/>
              </w:rPr>
              <w:t>7.</w:t>
            </w:r>
            <w:r w:rsidRPr="00986BCB">
              <w:rPr>
                <w:rFonts w:asciiTheme="minorHAnsi" w:eastAsiaTheme="minorEastAsia" w:hAnsiTheme="minorHAnsi" w:cstheme="minorBidi"/>
                <w:noProof/>
                <w:color w:val="auto"/>
              </w:rPr>
              <w:tab/>
            </w:r>
            <w:r w:rsidRPr="00986BCB">
              <w:rPr>
                <w:rStyle w:val="Hipercze"/>
                <w:noProof/>
              </w:rPr>
              <w:t>Adaptacja terenów zurbanizowanych do zmian klimatu.</w:t>
            </w:r>
            <w:r w:rsidRPr="00986BCB">
              <w:rPr>
                <w:noProof/>
                <w:webHidden/>
              </w:rPr>
              <w:tab/>
            </w:r>
            <w:r w:rsidRPr="00986BCB">
              <w:rPr>
                <w:noProof/>
                <w:webHidden/>
              </w:rPr>
              <w:fldChar w:fldCharType="begin"/>
            </w:r>
            <w:r w:rsidRPr="00986BCB">
              <w:rPr>
                <w:noProof/>
                <w:webHidden/>
              </w:rPr>
              <w:instrText xml:space="preserve"> PAGEREF _Toc187228163 \h </w:instrText>
            </w:r>
            <w:r w:rsidRPr="00986BCB">
              <w:rPr>
                <w:noProof/>
                <w:webHidden/>
              </w:rPr>
            </w:r>
            <w:r w:rsidRPr="00986BCB">
              <w:rPr>
                <w:noProof/>
                <w:webHidden/>
              </w:rPr>
              <w:fldChar w:fldCharType="separate"/>
            </w:r>
            <w:r w:rsidR="00302AE5">
              <w:rPr>
                <w:noProof/>
                <w:webHidden/>
              </w:rPr>
              <w:t>11</w:t>
            </w:r>
            <w:r w:rsidRPr="00986BCB">
              <w:rPr>
                <w:noProof/>
                <w:webHidden/>
              </w:rPr>
              <w:fldChar w:fldCharType="end"/>
            </w:r>
          </w:hyperlink>
        </w:p>
        <w:p w14:paraId="197F59BF" w14:textId="707AC159" w:rsidR="00986BCB" w:rsidRPr="00986BCB" w:rsidRDefault="00986BCB">
          <w:pPr>
            <w:pStyle w:val="Spistreci1"/>
            <w:rPr>
              <w:rFonts w:asciiTheme="minorHAnsi" w:eastAsiaTheme="minorEastAsia" w:hAnsiTheme="minorHAnsi" w:cstheme="minorBidi"/>
              <w:noProof/>
              <w:color w:val="auto"/>
            </w:rPr>
          </w:pPr>
          <w:hyperlink w:anchor="_Toc187228164" w:history="1">
            <w:r w:rsidRPr="00986BCB">
              <w:rPr>
                <w:rStyle w:val="Hipercze"/>
                <w:rFonts w:ascii="Arial Narrow" w:hAnsi="Arial Narrow"/>
                <w:noProof/>
              </w:rPr>
              <w:t>8.</w:t>
            </w:r>
            <w:r w:rsidRPr="00986BCB">
              <w:rPr>
                <w:rFonts w:asciiTheme="minorHAnsi" w:eastAsiaTheme="minorEastAsia" w:hAnsiTheme="minorHAnsi" w:cstheme="minorBidi"/>
                <w:noProof/>
                <w:color w:val="auto"/>
              </w:rPr>
              <w:tab/>
            </w:r>
            <w:r w:rsidRPr="00986BCB">
              <w:rPr>
                <w:rStyle w:val="Hipercze"/>
                <w:noProof/>
              </w:rPr>
              <w:t>Zielono - niebieska infrastruktura w projektach dla łagodzenia zmian klimatu.</w:t>
            </w:r>
            <w:r w:rsidRPr="00986BCB">
              <w:rPr>
                <w:noProof/>
                <w:webHidden/>
              </w:rPr>
              <w:tab/>
            </w:r>
            <w:r w:rsidRPr="00986BCB">
              <w:rPr>
                <w:noProof/>
                <w:webHidden/>
              </w:rPr>
              <w:fldChar w:fldCharType="begin"/>
            </w:r>
            <w:r w:rsidRPr="00986BCB">
              <w:rPr>
                <w:noProof/>
                <w:webHidden/>
              </w:rPr>
              <w:instrText xml:space="preserve"> PAGEREF _Toc187228164 \h </w:instrText>
            </w:r>
            <w:r w:rsidRPr="00986BCB">
              <w:rPr>
                <w:noProof/>
                <w:webHidden/>
              </w:rPr>
            </w:r>
            <w:r w:rsidRPr="00986BCB">
              <w:rPr>
                <w:noProof/>
                <w:webHidden/>
              </w:rPr>
              <w:fldChar w:fldCharType="separate"/>
            </w:r>
            <w:r w:rsidR="00302AE5">
              <w:rPr>
                <w:noProof/>
                <w:webHidden/>
              </w:rPr>
              <w:t>11</w:t>
            </w:r>
            <w:r w:rsidRPr="00986BCB">
              <w:rPr>
                <w:noProof/>
                <w:webHidden/>
              </w:rPr>
              <w:fldChar w:fldCharType="end"/>
            </w:r>
          </w:hyperlink>
        </w:p>
        <w:p w14:paraId="45A2BC51" w14:textId="494743B1" w:rsidR="00986BCB" w:rsidRPr="00986BCB" w:rsidRDefault="00986BCB">
          <w:pPr>
            <w:pStyle w:val="Spistreci1"/>
            <w:rPr>
              <w:rFonts w:asciiTheme="minorHAnsi" w:eastAsiaTheme="minorEastAsia" w:hAnsiTheme="minorHAnsi" w:cstheme="minorBidi"/>
              <w:noProof/>
              <w:color w:val="auto"/>
            </w:rPr>
          </w:pPr>
          <w:hyperlink w:anchor="_Toc187228165" w:history="1">
            <w:r w:rsidRPr="00986BCB">
              <w:rPr>
                <w:rStyle w:val="Hipercze"/>
                <w:rFonts w:ascii="Arial Narrow" w:hAnsi="Arial Narrow"/>
                <w:noProof/>
              </w:rPr>
              <w:t>9.</w:t>
            </w:r>
            <w:r w:rsidRPr="00986BCB">
              <w:rPr>
                <w:rFonts w:asciiTheme="minorHAnsi" w:eastAsiaTheme="minorEastAsia" w:hAnsiTheme="minorHAnsi" w:cstheme="minorBidi"/>
                <w:noProof/>
                <w:color w:val="auto"/>
              </w:rPr>
              <w:tab/>
            </w:r>
            <w:r w:rsidRPr="00986BCB">
              <w:rPr>
                <w:rStyle w:val="Hipercze"/>
                <w:noProof/>
              </w:rPr>
              <w:t>Gotowość techniczna projektu do realizacji.</w:t>
            </w:r>
            <w:r w:rsidRPr="00986BCB">
              <w:rPr>
                <w:noProof/>
                <w:webHidden/>
              </w:rPr>
              <w:tab/>
            </w:r>
            <w:r w:rsidRPr="00986BCB">
              <w:rPr>
                <w:noProof/>
                <w:webHidden/>
              </w:rPr>
              <w:fldChar w:fldCharType="begin"/>
            </w:r>
            <w:r w:rsidRPr="00986BCB">
              <w:rPr>
                <w:noProof/>
                <w:webHidden/>
              </w:rPr>
              <w:instrText xml:space="preserve"> PAGEREF _Toc187228165 \h </w:instrText>
            </w:r>
            <w:r w:rsidRPr="00986BCB">
              <w:rPr>
                <w:noProof/>
                <w:webHidden/>
              </w:rPr>
            </w:r>
            <w:r w:rsidRPr="00986BCB">
              <w:rPr>
                <w:noProof/>
                <w:webHidden/>
              </w:rPr>
              <w:fldChar w:fldCharType="separate"/>
            </w:r>
            <w:r w:rsidR="00302AE5">
              <w:rPr>
                <w:noProof/>
                <w:webHidden/>
              </w:rPr>
              <w:t>11</w:t>
            </w:r>
            <w:r w:rsidRPr="00986BCB">
              <w:rPr>
                <w:noProof/>
                <w:webHidden/>
              </w:rPr>
              <w:fldChar w:fldCharType="end"/>
            </w:r>
          </w:hyperlink>
        </w:p>
        <w:p w14:paraId="0F1F57A8" w14:textId="7546B803" w:rsidR="00986BCB" w:rsidRPr="00986BCB" w:rsidRDefault="00986BCB">
          <w:pPr>
            <w:pStyle w:val="Spistreci1"/>
            <w:rPr>
              <w:rFonts w:asciiTheme="minorHAnsi" w:eastAsiaTheme="minorEastAsia" w:hAnsiTheme="minorHAnsi" w:cstheme="minorBidi"/>
              <w:noProof/>
              <w:color w:val="auto"/>
            </w:rPr>
          </w:pPr>
          <w:hyperlink w:anchor="_Toc187228166" w:history="1">
            <w:r w:rsidRPr="00986BCB">
              <w:rPr>
                <w:rStyle w:val="Hipercze"/>
                <w:rFonts w:ascii="Arial Narrow" w:hAnsi="Arial Narrow"/>
                <w:noProof/>
              </w:rPr>
              <w:t>10.</w:t>
            </w:r>
            <w:r w:rsidRPr="00986BCB">
              <w:rPr>
                <w:rFonts w:asciiTheme="minorHAnsi" w:eastAsiaTheme="minorEastAsia" w:hAnsiTheme="minorHAnsi" w:cstheme="minorBidi"/>
                <w:noProof/>
                <w:color w:val="auto"/>
              </w:rPr>
              <w:tab/>
            </w:r>
            <w:r w:rsidRPr="00986BCB">
              <w:rPr>
                <w:rStyle w:val="Hipercze"/>
                <w:noProof/>
              </w:rPr>
              <w:t>Elementy edukacyjne w zakresie wiedzy o zmianach klimatu i ochrony zasobów wodnych.</w:t>
            </w:r>
            <w:r w:rsidRPr="00986BCB">
              <w:rPr>
                <w:noProof/>
                <w:webHidden/>
              </w:rPr>
              <w:tab/>
            </w:r>
            <w:r w:rsidRPr="00986BCB">
              <w:rPr>
                <w:noProof/>
                <w:webHidden/>
              </w:rPr>
              <w:fldChar w:fldCharType="begin"/>
            </w:r>
            <w:r w:rsidRPr="00986BCB">
              <w:rPr>
                <w:noProof/>
                <w:webHidden/>
              </w:rPr>
              <w:instrText xml:space="preserve"> PAGEREF _Toc187228166 \h </w:instrText>
            </w:r>
            <w:r w:rsidRPr="00986BCB">
              <w:rPr>
                <w:noProof/>
                <w:webHidden/>
              </w:rPr>
            </w:r>
            <w:r w:rsidRPr="00986BCB">
              <w:rPr>
                <w:noProof/>
                <w:webHidden/>
              </w:rPr>
              <w:fldChar w:fldCharType="separate"/>
            </w:r>
            <w:r w:rsidR="00302AE5">
              <w:rPr>
                <w:noProof/>
                <w:webHidden/>
              </w:rPr>
              <w:t>12</w:t>
            </w:r>
            <w:r w:rsidRPr="00986BCB">
              <w:rPr>
                <w:noProof/>
                <w:webHidden/>
              </w:rPr>
              <w:fldChar w:fldCharType="end"/>
            </w:r>
          </w:hyperlink>
        </w:p>
        <w:p w14:paraId="40726E8B" w14:textId="7E2F47A6" w:rsidR="00986BCB" w:rsidRPr="00986BCB" w:rsidRDefault="00986BCB">
          <w:pPr>
            <w:pStyle w:val="Spistreci1"/>
            <w:rPr>
              <w:rFonts w:asciiTheme="minorHAnsi" w:eastAsiaTheme="minorEastAsia" w:hAnsiTheme="minorHAnsi" w:cstheme="minorBidi"/>
              <w:noProof/>
              <w:color w:val="auto"/>
            </w:rPr>
          </w:pPr>
          <w:hyperlink w:anchor="_Toc187228167" w:history="1">
            <w:r w:rsidRPr="00986BCB">
              <w:rPr>
                <w:rStyle w:val="Hipercze"/>
                <w:rFonts w:ascii="Arial Narrow" w:hAnsi="Arial Narrow"/>
                <w:noProof/>
              </w:rPr>
              <w:t>11.</w:t>
            </w:r>
            <w:r w:rsidRPr="00986BCB">
              <w:rPr>
                <w:rFonts w:asciiTheme="minorHAnsi" w:eastAsiaTheme="minorEastAsia" w:hAnsiTheme="minorHAnsi" w:cstheme="minorBidi"/>
                <w:noProof/>
                <w:color w:val="auto"/>
              </w:rPr>
              <w:tab/>
            </w:r>
            <w:r w:rsidRPr="00986BCB">
              <w:rPr>
                <w:rStyle w:val="Hipercze"/>
                <w:noProof/>
              </w:rPr>
              <w:t>Zgodność z zasadą zrównoważonego rozwoju, w tym zasadą „nie czyń poważnej szkody”.</w:t>
            </w:r>
            <w:r w:rsidRPr="00986BCB">
              <w:rPr>
                <w:noProof/>
                <w:webHidden/>
              </w:rPr>
              <w:tab/>
            </w:r>
            <w:r w:rsidRPr="00986BCB">
              <w:rPr>
                <w:noProof/>
                <w:webHidden/>
              </w:rPr>
              <w:fldChar w:fldCharType="begin"/>
            </w:r>
            <w:r w:rsidRPr="00986BCB">
              <w:rPr>
                <w:noProof/>
                <w:webHidden/>
              </w:rPr>
              <w:instrText xml:space="preserve"> PAGEREF _Toc187228167 \h </w:instrText>
            </w:r>
            <w:r w:rsidRPr="00986BCB">
              <w:rPr>
                <w:noProof/>
                <w:webHidden/>
              </w:rPr>
            </w:r>
            <w:r w:rsidRPr="00986BCB">
              <w:rPr>
                <w:noProof/>
                <w:webHidden/>
              </w:rPr>
              <w:fldChar w:fldCharType="separate"/>
            </w:r>
            <w:r w:rsidR="00302AE5">
              <w:rPr>
                <w:noProof/>
                <w:webHidden/>
              </w:rPr>
              <w:t>12</w:t>
            </w:r>
            <w:r w:rsidRPr="00986BCB">
              <w:rPr>
                <w:noProof/>
                <w:webHidden/>
              </w:rPr>
              <w:fldChar w:fldCharType="end"/>
            </w:r>
          </w:hyperlink>
        </w:p>
        <w:p w14:paraId="0107B247" w14:textId="0CC5F3DE" w:rsidR="00986BCB" w:rsidRPr="00986BCB" w:rsidRDefault="00986BCB">
          <w:pPr>
            <w:pStyle w:val="Spistreci1"/>
            <w:rPr>
              <w:rFonts w:asciiTheme="minorHAnsi" w:eastAsiaTheme="minorEastAsia" w:hAnsiTheme="minorHAnsi" w:cstheme="minorBidi"/>
              <w:noProof/>
              <w:color w:val="auto"/>
            </w:rPr>
          </w:pPr>
          <w:hyperlink w:anchor="_Toc187228168" w:history="1">
            <w:r w:rsidRPr="00986BCB">
              <w:rPr>
                <w:rStyle w:val="Hipercze"/>
                <w:rFonts w:ascii="Arial Narrow" w:hAnsi="Arial Narrow"/>
                <w:noProof/>
              </w:rPr>
              <w:t>12.</w:t>
            </w:r>
            <w:r w:rsidRPr="00986BCB">
              <w:rPr>
                <w:rFonts w:asciiTheme="minorHAnsi" w:eastAsiaTheme="minorEastAsia" w:hAnsiTheme="minorHAnsi" w:cstheme="minorBidi"/>
                <w:noProof/>
                <w:color w:val="auto"/>
              </w:rPr>
              <w:tab/>
            </w:r>
            <w:r w:rsidRPr="00986BCB">
              <w:rPr>
                <w:rStyle w:val="Hipercze"/>
                <w:noProof/>
              </w:rPr>
              <w:t>Odporność na zmiany klimatu*.</w:t>
            </w:r>
            <w:r w:rsidRPr="00986BCB">
              <w:rPr>
                <w:noProof/>
                <w:webHidden/>
              </w:rPr>
              <w:tab/>
            </w:r>
            <w:r w:rsidRPr="00986BCB">
              <w:rPr>
                <w:noProof/>
                <w:webHidden/>
              </w:rPr>
              <w:fldChar w:fldCharType="begin"/>
            </w:r>
            <w:r w:rsidRPr="00986BCB">
              <w:rPr>
                <w:noProof/>
                <w:webHidden/>
              </w:rPr>
              <w:instrText xml:space="preserve"> PAGEREF _Toc187228168 \h </w:instrText>
            </w:r>
            <w:r w:rsidRPr="00986BCB">
              <w:rPr>
                <w:noProof/>
                <w:webHidden/>
              </w:rPr>
            </w:r>
            <w:r w:rsidRPr="00986BCB">
              <w:rPr>
                <w:noProof/>
                <w:webHidden/>
              </w:rPr>
              <w:fldChar w:fldCharType="separate"/>
            </w:r>
            <w:r w:rsidR="00302AE5">
              <w:rPr>
                <w:noProof/>
                <w:webHidden/>
              </w:rPr>
              <w:t>12</w:t>
            </w:r>
            <w:r w:rsidRPr="00986BCB">
              <w:rPr>
                <w:noProof/>
                <w:webHidden/>
              </w:rPr>
              <w:fldChar w:fldCharType="end"/>
            </w:r>
          </w:hyperlink>
        </w:p>
        <w:p w14:paraId="1F4EF0DD" w14:textId="47EE6EB5" w:rsidR="00986BCB" w:rsidRPr="00986BCB" w:rsidRDefault="00986BCB">
          <w:pPr>
            <w:pStyle w:val="Spistreci1"/>
            <w:rPr>
              <w:rFonts w:asciiTheme="minorHAnsi" w:eastAsiaTheme="minorEastAsia" w:hAnsiTheme="minorHAnsi" w:cstheme="minorBidi"/>
              <w:noProof/>
              <w:color w:val="auto"/>
            </w:rPr>
          </w:pPr>
          <w:hyperlink w:anchor="_Toc187228169" w:history="1">
            <w:r w:rsidRPr="00986BCB">
              <w:rPr>
                <w:rStyle w:val="Hipercze"/>
                <w:rFonts w:ascii="Arial Narrow" w:hAnsi="Arial Narrow"/>
                <w:noProof/>
              </w:rPr>
              <w:t>13.</w:t>
            </w:r>
            <w:r w:rsidRPr="00986BCB">
              <w:rPr>
                <w:rFonts w:asciiTheme="minorHAnsi" w:eastAsiaTheme="minorEastAsia" w:hAnsiTheme="minorHAnsi" w:cstheme="minorBidi"/>
                <w:noProof/>
                <w:color w:val="auto"/>
              </w:rPr>
              <w:tab/>
            </w:r>
            <w:r w:rsidRPr="00986BCB">
              <w:rPr>
                <w:rStyle w:val="Hipercze"/>
                <w:noProof/>
              </w:rPr>
              <w:t>Ocena oddziaływania na środowisko.</w:t>
            </w:r>
            <w:r w:rsidRPr="00986BCB">
              <w:rPr>
                <w:noProof/>
                <w:webHidden/>
              </w:rPr>
              <w:tab/>
            </w:r>
            <w:r w:rsidRPr="00986BCB">
              <w:rPr>
                <w:noProof/>
                <w:webHidden/>
              </w:rPr>
              <w:fldChar w:fldCharType="begin"/>
            </w:r>
            <w:r w:rsidRPr="00986BCB">
              <w:rPr>
                <w:noProof/>
                <w:webHidden/>
              </w:rPr>
              <w:instrText xml:space="preserve"> PAGEREF _Toc187228169 \h </w:instrText>
            </w:r>
            <w:r w:rsidRPr="00986BCB">
              <w:rPr>
                <w:noProof/>
                <w:webHidden/>
              </w:rPr>
            </w:r>
            <w:r w:rsidRPr="00986BCB">
              <w:rPr>
                <w:noProof/>
                <w:webHidden/>
              </w:rPr>
              <w:fldChar w:fldCharType="separate"/>
            </w:r>
            <w:r w:rsidR="00302AE5">
              <w:rPr>
                <w:noProof/>
                <w:webHidden/>
              </w:rPr>
              <w:t>13</w:t>
            </w:r>
            <w:r w:rsidRPr="00986BCB">
              <w:rPr>
                <w:noProof/>
                <w:webHidden/>
              </w:rPr>
              <w:fldChar w:fldCharType="end"/>
            </w:r>
          </w:hyperlink>
        </w:p>
        <w:p w14:paraId="327B0210" w14:textId="7D3712CC" w:rsidR="00986BCB" w:rsidRPr="00986BCB" w:rsidRDefault="00986BCB">
          <w:pPr>
            <w:pStyle w:val="Spistreci1"/>
            <w:rPr>
              <w:rFonts w:asciiTheme="minorHAnsi" w:eastAsiaTheme="minorEastAsia" w:hAnsiTheme="minorHAnsi" w:cstheme="minorBidi"/>
              <w:noProof/>
              <w:color w:val="auto"/>
            </w:rPr>
          </w:pPr>
          <w:hyperlink w:anchor="_Toc187228170" w:history="1">
            <w:r w:rsidRPr="00986BCB">
              <w:rPr>
                <w:rStyle w:val="Hipercze"/>
                <w:rFonts w:ascii="Arial Narrow" w:hAnsi="Arial Narrow"/>
                <w:noProof/>
              </w:rPr>
              <w:t>14.</w:t>
            </w:r>
            <w:r w:rsidRPr="00986BCB">
              <w:rPr>
                <w:rFonts w:asciiTheme="minorHAnsi" w:eastAsiaTheme="minorEastAsia" w:hAnsiTheme="minorHAnsi" w:cstheme="minorBidi"/>
                <w:noProof/>
                <w:color w:val="auto"/>
              </w:rPr>
              <w:tab/>
            </w:r>
            <w:r w:rsidRPr="00986BCB">
              <w:rPr>
                <w:rStyle w:val="Hipercze"/>
                <w:noProof/>
              </w:rPr>
              <w:t>Efektywność kosztowa projektu (w tym prawidłowość analiz).</w:t>
            </w:r>
            <w:r w:rsidRPr="00986BCB">
              <w:rPr>
                <w:noProof/>
                <w:webHidden/>
              </w:rPr>
              <w:tab/>
            </w:r>
            <w:r w:rsidRPr="00986BCB">
              <w:rPr>
                <w:noProof/>
                <w:webHidden/>
              </w:rPr>
              <w:fldChar w:fldCharType="begin"/>
            </w:r>
            <w:r w:rsidRPr="00986BCB">
              <w:rPr>
                <w:noProof/>
                <w:webHidden/>
              </w:rPr>
              <w:instrText xml:space="preserve"> PAGEREF _Toc187228170 \h </w:instrText>
            </w:r>
            <w:r w:rsidRPr="00986BCB">
              <w:rPr>
                <w:noProof/>
                <w:webHidden/>
              </w:rPr>
            </w:r>
            <w:r w:rsidRPr="00986BCB">
              <w:rPr>
                <w:noProof/>
                <w:webHidden/>
              </w:rPr>
              <w:fldChar w:fldCharType="separate"/>
            </w:r>
            <w:r w:rsidR="00302AE5">
              <w:rPr>
                <w:noProof/>
                <w:webHidden/>
              </w:rPr>
              <w:t>14</w:t>
            </w:r>
            <w:r w:rsidRPr="00986BCB">
              <w:rPr>
                <w:noProof/>
                <w:webHidden/>
              </w:rPr>
              <w:fldChar w:fldCharType="end"/>
            </w:r>
          </w:hyperlink>
        </w:p>
        <w:p w14:paraId="340AF27F" w14:textId="58FA70FB" w:rsidR="00986BCB" w:rsidRPr="00986BCB" w:rsidRDefault="00986BCB">
          <w:pPr>
            <w:pStyle w:val="Spistreci1"/>
            <w:rPr>
              <w:rFonts w:asciiTheme="minorHAnsi" w:eastAsiaTheme="minorEastAsia" w:hAnsiTheme="minorHAnsi" w:cstheme="minorBidi"/>
              <w:noProof/>
              <w:color w:val="auto"/>
            </w:rPr>
          </w:pPr>
          <w:hyperlink w:anchor="_Toc187228171" w:history="1">
            <w:r w:rsidRPr="00986BCB">
              <w:rPr>
                <w:rStyle w:val="Hipercze"/>
                <w:rFonts w:ascii="Arial Narrow" w:hAnsi="Arial Narrow"/>
                <w:noProof/>
              </w:rPr>
              <w:t>15.</w:t>
            </w:r>
            <w:r w:rsidRPr="00986BCB">
              <w:rPr>
                <w:rFonts w:asciiTheme="minorHAnsi" w:eastAsiaTheme="minorEastAsia" w:hAnsiTheme="minorHAnsi" w:cstheme="minorBidi"/>
                <w:noProof/>
                <w:color w:val="auto"/>
              </w:rPr>
              <w:tab/>
            </w:r>
            <w:r w:rsidRPr="00986BCB">
              <w:rPr>
                <w:rStyle w:val="Hipercze"/>
                <w:noProof/>
              </w:rPr>
              <w:t>Zakres rzeczowy inwestycji.</w:t>
            </w:r>
            <w:r w:rsidRPr="00986BCB">
              <w:rPr>
                <w:noProof/>
                <w:webHidden/>
              </w:rPr>
              <w:tab/>
            </w:r>
            <w:r w:rsidRPr="00986BCB">
              <w:rPr>
                <w:noProof/>
                <w:webHidden/>
              </w:rPr>
              <w:fldChar w:fldCharType="begin"/>
            </w:r>
            <w:r w:rsidRPr="00986BCB">
              <w:rPr>
                <w:noProof/>
                <w:webHidden/>
              </w:rPr>
              <w:instrText xml:space="preserve"> PAGEREF _Toc187228171 \h </w:instrText>
            </w:r>
            <w:r w:rsidRPr="00986BCB">
              <w:rPr>
                <w:noProof/>
                <w:webHidden/>
              </w:rPr>
            </w:r>
            <w:r w:rsidRPr="00986BCB">
              <w:rPr>
                <w:noProof/>
                <w:webHidden/>
              </w:rPr>
              <w:fldChar w:fldCharType="separate"/>
            </w:r>
            <w:r w:rsidR="00302AE5">
              <w:rPr>
                <w:noProof/>
                <w:webHidden/>
              </w:rPr>
              <w:t>14</w:t>
            </w:r>
            <w:r w:rsidRPr="00986BCB">
              <w:rPr>
                <w:noProof/>
                <w:webHidden/>
              </w:rPr>
              <w:fldChar w:fldCharType="end"/>
            </w:r>
          </w:hyperlink>
        </w:p>
        <w:p w14:paraId="2305C9B1" w14:textId="4B678277" w:rsidR="00986BCB" w:rsidRPr="00986BCB" w:rsidRDefault="00986BCB">
          <w:pPr>
            <w:pStyle w:val="Spistreci1"/>
            <w:rPr>
              <w:rFonts w:asciiTheme="minorHAnsi" w:eastAsiaTheme="minorEastAsia" w:hAnsiTheme="minorHAnsi" w:cstheme="minorBidi"/>
              <w:noProof/>
              <w:color w:val="auto"/>
            </w:rPr>
          </w:pPr>
          <w:hyperlink w:anchor="_Toc187228172" w:history="1">
            <w:r w:rsidRPr="00986BCB">
              <w:rPr>
                <w:rStyle w:val="Hipercze"/>
                <w:rFonts w:ascii="Arial Narrow" w:hAnsi="Arial Narrow"/>
                <w:noProof/>
              </w:rPr>
              <w:t>16.</w:t>
            </w:r>
            <w:r w:rsidRPr="00986BCB">
              <w:rPr>
                <w:rFonts w:asciiTheme="minorHAnsi" w:eastAsiaTheme="minorEastAsia" w:hAnsiTheme="minorHAnsi" w:cstheme="minorBidi"/>
                <w:noProof/>
                <w:color w:val="auto"/>
              </w:rPr>
              <w:tab/>
            </w:r>
            <w:r w:rsidRPr="00986BCB">
              <w:rPr>
                <w:rStyle w:val="Hipercze"/>
                <w:noProof/>
              </w:rPr>
              <w:t>Analiza finansowa i ekonomiczna projektu (Studium wykonalności).</w:t>
            </w:r>
            <w:r w:rsidRPr="00986BCB">
              <w:rPr>
                <w:noProof/>
                <w:webHidden/>
              </w:rPr>
              <w:tab/>
            </w:r>
            <w:r w:rsidRPr="00986BCB">
              <w:rPr>
                <w:noProof/>
                <w:webHidden/>
              </w:rPr>
              <w:fldChar w:fldCharType="begin"/>
            </w:r>
            <w:r w:rsidRPr="00986BCB">
              <w:rPr>
                <w:noProof/>
                <w:webHidden/>
              </w:rPr>
              <w:instrText xml:space="preserve"> PAGEREF _Toc187228172 \h </w:instrText>
            </w:r>
            <w:r w:rsidRPr="00986BCB">
              <w:rPr>
                <w:noProof/>
                <w:webHidden/>
              </w:rPr>
            </w:r>
            <w:r w:rsidRPr="00986BCB">
              <w:rPr>
                <w:noProof/>
                <w:webHidden/>
              </w:rPr>
              <w:fldChar w:fldCharType="separate"/>
            </w:r>
            <w:r w:rsidR="00302AE5">
              <w:rPr>
                <w:noProof/>
                <w:webHidden/>
              </w:rPr>
              <w:t>14</w:t>
            </w:r>
            <w:r w:rsidRPr="00986BCB">
              <w:rPr>
                <w:noProof/>
                <w:webHidden/>
              </w:rPr>
              <w:fldChar w:fldCharType="end"/>
            </w:r>
          </w:hyperlink>
        </w:p>
        <w:p w14:paraId="30175B70" w14:textId="1E829F54" w:rsidR="00986BCB" w:rsidRPr="00986BCB" w:rsidRDefault="00986BCB">
          <w:pPr>
            <w:pStyle w:val="Spistreci1"/>
            <w:rPr>
              <w:rFonts w:asciiTheme="minorHAnsi" w:eastAsiaTheme="minorEastAsia" w:hAnsiTheme="minorHAnsi" w:cstheme="minorBidi"/>
              <w:noProof/>
              <w:color w:val="auto"/>
            </w:rPr>
          </w:pPr>
          <w:hyperlink w:anchor="_Toc187228173" w:history="1">
            <w:r w:rsidRPr="00986BCB">
              <w:rPr>
                <w:rStyle w:val="Hipercze"/>
                <w:noProof/>
              </w:rPr>
              <w:t>IV CZĘŚĆ: BUDOWA PRZEBUDOWA LUB REMONT URZĄDZEŃ WODNYCH.</w:t>
            </w:r>
            <w:r w:rsidRPr="00986BCB">
              <w:rPr>
                <w:noProof/>
                <w:webHidden/>
              </w:rPr>
              <w:tab/>
            </w:r>
            <w:r w:rsidRPr="00986BCB">
              <w:rPr>
                <w:noProof/>
                <w:webHidden/>
              </w:rPr>
              <w:fldChar w:fldCharType="begin"/>
            </w:r>
            <w:r w:rsidRPr="00986BCB">
              <w:rPr>
                <w:noProof/>
                <w:webHidden/>
              </w:rPr>
              <w:instrText xml:space="preserve"> PAGEREF _Toc187228173 \h </w:instrText>
            </w:r>
            <w:r w:rsidRPr="00986BCB">
              <w:rPr>
                <w:noProof/>
                <w:webHidden/>
              </w:rPr>
            </w:r>
            <w:r w:rsidRPr="00986BCB">
              <w:rPr>
                <w:noProof/>
                <w:webHidden/>
              </w:rPr>
              <w:fldChar w:fldCharType="separate"/>
            </w:r>
            <w:r w:rsidR="00302AE5">
              <w:rPr>
                <w:noProof/>
                <w:webHidden/>
              </w:rPr>
              <w:t>16</w:t>
            </w:r>
            <w:r w:rsidRPr="00986BCB">
              <w:rPr>
                <w:noProof/>
                <w:webHidden/>
              </w:rPr>
              <w:fldChar w:fldCharType="end"/>
            </w:r>
          </w:hyperlink>
        </w:p>
        <w:p w14:paraId="0B1BA880" w14:textId="3B384647" w:rsidR="00986BCB" w:rsidRPr="00986BCB" w:rsidRDefault="00986BCB">
          <w:pPr>
            <w:pStyle w:val="Spistreci1"/>
            <w:rPr>
              <w:rFonts w:asciiTheme="minorHAnsi" w:eastAsiaTheme="minorEastAsia" w:hAnsiTheme="minorHAnsi" w:cstheme="minorBidi"/>
              <w:noProof/>
              <w:color w:val="auto"/>
            </w:rPr>
          </w:pPr>
          <w:hyperlink w:anchor="_Toc187228174" w:history="1">
            <w:r w:rsidRPr="00986BCB">
              <w:rPr>
                <w:rStyle w:val="Hipercze"/>
                <w:rFonts w:ascii="Arial Narrow" w:hAnsi="Arial Narrow"/>
                <w:noProof/>
              </w:rPr>
              <w:t>1.</w:t>
            </w:r>
            <w:r w:rsidRPr="00986BCB">
              <w:rPr>
                <w:rFonts w:asciiTheme="minorHAnsi" w:eastAsiaTheme="minorEastAsia" w:hAnsiTheme="minorHAnsi" w:cstheme="minorBidi"/>
                <w:noProof/>
                <w:color w:val="auto"/>
              </w:rPr>
              <w:tab/>
            </w:r>
            <w:r w:rsidRPr="00986BCB">
              <w:rPr>
                <w:rStyle w:val="Hipercze"/>
                <w:noProof/>
              </w:rPr>
              <w:t>Zgodność projektu z zakresem działania.</w:t>
            </w:r>
            <w:r w:rsidRPr="00986BCB">
              <w:rPr>
                <w:noProof/>
                <w:webHidden/>
              </w:rPr>
              <w:tab/>
            </w:r>
            <w:r w:rsidRPr="00986BCB">
              <w:rPr>
                <w:noProof/>
                <w:webHidden/>
              </w:rPr>
              <w:fldChar w:fldCharType="begin"/>
            </w:r>
            <w:r w:rsidRPr="00986BCB">
              <w:rPr>
                <w:noProof/>
                <w:webHidden/>
              </w:rPr>
              <w:instrText xml:space="preserve"> PAGEREF _Toc187228174 \h </w:instrText>
            </w:r>
            <w:r w:rsidRPr="00986BCB">
              <w:rPr>
                <w:noProof/>
                <w:webHidden/>
              </w:rPr>
            </w:r>
            <w:r w:rsidRPr="00986BCB">
              <w:rPr>
                <w:noProof/>
                <w:webHidden/>
              </w:rPr>
              <w:fldChar w:fldCharType="separate"/>
            </w:r>
            <w:r w:rsidR="00302AE5">
              <w:rPr>
                <w:noProof/>
                <w:webHidden/>
              </w:rPr>
              <w:t>16</w:t>
            </w:r>
            <w:r w:rsidRPr="00986BCB">
              <w:rPr>
                <w:noProof/>
                <w:webHidden/>
              </w:rPr>
              <w:fldChar w:fldCharType="end"/>
            </w:r>
          </w:hyperlink>
        </w:p>
        <w:p w14:paraId="3F1BF94D" w14:textId="35FE41AB" w:rsidR="00986BCB" w:rsidRPr="00986BCB" w:rsidRDefault="00986BCB">
          <w:pPr>
            <w:pStyle w:val="Spistreci1"/>
            <w:rPr>
              <w:rFonts w:asciiTheme="minorHAnsi" w:eastAsiaTheme="minorEastAsia" w:hAnsiTheme="minorHAnsi" w:cstheme="minorBidi"/>
              <w:noProof/>
              <w:color w:val="auto"/>
            </w:rPr>
          </w:pPr>
          <w:hyperlink w:anchor="_Toc187228175" w:history="1">
            <w:r w:rsidRPr="00986BCB">
              <w:rPr>
                <w:rStyle w:val="Hipercze"/>
                <w:rFonts w:ascii="Arial Narrow" w:hAnsi="Arial Narrow"/>
                <w:noProof/>
              </w:rPr>
              <w:t>2.</w:t>
            </w:r>
            <w:r w:rsidRPr="00986BCB">
              <w:rPr>
                <w:rFonts w:asciiTheme="minorHAnsi" w:eastAsiaTheme="minorEastAsia" w:hAnsiTheme="minorHAnsi" w:cstheme="minorBidi"/>
                <w:noProof/>
                <w:color w:val="auto"/>
              </w:rPr>
              <w:tab/>
            </w:r>
            <w:r w:rsidRPr="00986BCB">
              <w:rPr>
                <w:rStyle w:val="Hipercze"/>
                <w:noProof/>
              </w:rPr>
              <w:t>Projekt przyczyni się do podniesienia bezpieczeństwa ludzi i środowiska.</w:t>
            </w:r>
            <w:r w:rsidRPr="00986BCB">
              <w:rPr>
                <w:noProof/>
                <w:webHidden/>
              </w:rPr>
              <w:tab/>
            </w:r>
            <w:r w:rsidRPr="00986BCB">
              <w:rPr>
                <w:noProof/>
                <w:webHidden/>
              </w:rPr>
              <w:fldChar w:fldCharType="begin"/>
            </w:r>
            <w:r w:rsidRPr="00986BCB">
              <w:rPr>
                <w:noProof/>
                <w:webHidden/>
              </w:rPr>
              <w:instrText xml:space="preserve"> PAGEREF _Toc187228175 \h </w:instrText>
            </w:r>
            <w:r w:rsidRPr="00986BCB">
              <w:rPr>
                <w:noProof/>
                <w:webHidden/>
              </w:rPr>
            </w:r>
            <w:r w:rsidRPr="00986BCB">
              <w:rPr>
                <w:noProof/>
                <w:webHidden/>
              </w:rPr>
              <w:fldChar w:fldCharType="separate"/>
            </w:r>
            <w:r w:rsidR="00302AE5">
              <w:rPr>
                <w:noProof/>
                <w:webHidden/>
              </w:rPr>
              <w:t>16</w:t>
            </w:r>
            <w:r w:rsidRPr="00986BCB">
              <w:rPr>
                <w:noProof/>
                <w:webHidden/>
              </w:rPr>
              <w:fldChar w:fldCharType="end"/>
            </w:r>
          </w:hyperlink>
        </w:p>
        <w:p w14:paraId="2F37C30C" w14:textId="46CE37E7" w:rsidR="00986BCB" w:rsidRPr="00986BCB" w:rsidRDefault="00986BCB">
          <w:pPr>
            <w:pStyle w:val="Spistreci1"/>
            <w:rPr>
              <w:rFonts w:asciiTheme="minorHAnsi" w:eastAsiaTheme="minorEastAsia" w:hAnsiTheme="minorHAnsi" w:cstheme="minorBidi"/>
              <w:noProof/>
              <w:color w:val="auto"/>
            </w:rPr>
          </w:pPr>
          <w:hyperlink w:anchor="_Toc187228176" w:history="1">
            <w:r w:rsidRPr="00986BCB">
              <w:rPr>
                <w:rStyle w:val="Hipercze"/>
                <w:rFonts w:ascii="Arial Narrow" w:hAnsi="Arial Narrow"/>
                <w:noProof/>
              </w:rPr>
              <w:t>3.</w:t>
            </w:r>
            <w:r w:rsidRPr="00986BCB">
              <w:rPr>
                <w:rFonts w:asciiTheme="minorHAnsi" w:eastAsiaTheme="minorEastAsia" w:hAnsiTheme="minorHAnsi" w:cstheme="minorBidi"/>
                <w:noProof/>
                <w:color w:val="auto"/>
              </w:rPr>
              <w:tab/>
            </w:r>
            <w:r w:rsidRPr="00986BCB">
              <w:rPr>
                <w:rStyle w:val="Hipercze"/>
                <w:noProof/>
              </w:rPr>
              <w:t>Zgodność projektu z założeniami Linii Demarkacyjnej oraz zapisami w Programie FEWL 2021-2027.</w:t>
            </w:r>
            <w:r w:rsidRPr="00986BCB">
              <w:rPr>
                <w:noProof/>
                <w:webHidden/>
              </w:rPr>
              <w:tab/>
            </w:r>
            <w:r w:rsidRPr="00986BCB">
              <w:rPr>
                <w:noProof/>
                <w:webHidden/>
              </w:rPr>
              <w:fldChar w:fldCharType="begin"/>
            </w:r>
            <w:r w:rsidRPr="00986BCB">
              <w:rPr>
                <w:noProof/>
                <w:webHidden/>
              </w:rPr>
              <w:instrText xml:space="preserve"> PAGEREF _Toc187228176 \h </w:instrText>
            </w:r>
            <w:r w:rsidRPr="00986BCB">
              <w:rPr>
                <w:noProof/>
                <w:webHidden/>
              </w:rPr>
            </w:r>
            <w:r w:rsidRPr="00986BCB">
              <w:rPr>
                <w:noProof/>
                <w:webHidden/>
              </w:rPr>
              <w:fldChar w:fldCharType="separate"/>
            </w:r>
            <w:r w:rsidR="00302AE5">
              <w:rPr>
                <w:noProof/>
                <w:webHidden/>
              </w:rPr>
              <w:t>17</w:t>
            </w:r>
            <w:r w:rsidRPr="00986BCB">
              <w:rPr>
                <w:noProof/>
                <w:webHidden/>
              </w:rPr>
              <w:fldChar w:fldCharType="end"/>
            </w:r>
          </w:hyperlink>
        </w:p>
        <w:p w14:paraId="09426AD8" w14:textId="66AD4D1D" w:rsidR="00986BCB" w:rsidRPr="00986BCB" w:rsidRDefault="00986BCB">
          <w:pPr>
            <w:pStyle w:val="Spistreci1"/>
            <w:rPr>
              <w:rFonts w:asciiTheme="minorHAnsi" w:eastAsiaTheme="minorEastAsia" w:hAnsiTheme="minorHAnsi" w:cstheme="minorBidi"/>
              <w:noProof/>
              <w:color w:val="auto"/>
            </w:rPr>
          </w:pPr>
          <w:hyperlink w:anchor="_Toc187228177" w:history="1">
            <w:r w:rsidRPr="00986BCB">
              <w:rPr>
                <w:rStyle w:val="Hipercze"/>
                <w:rFonts w:ascii="Arial Narrow" w:hAnsi="Arial Narrow"/>
                <w:noProof/>
              </w:rPr>
              <w:t>4.</w:t>
            </w:r>
            <w:r w:rsidRPr="00986BCB">
              <w:rPr>
                <w:rFonts w:asciiTheme="minorHAnsi" w:eastAsiaTheme="minorEastAsia" w:hAnsiTheme="minorHAnsi" w:cstheme="minorBidi"/>
                <w:noProof/>
                <w:color w:val="auto"/>
              </w:rPr>
              <w:tab/>
            </w:r>
            <w:r w:rsidRPr="00986BCB">
              <w:rPr>
                <w:rStyle w:val="Hipercze"/>
                <w:noProof/>
              </w:rPr>
              <w:t>Zgodność projektu z dokumentami planistycznymi.</w:t>
            </w:r>
            <w:r w:rsidRPr="00986BCB">
              <w:rPr>
                <w:noProof/>
                <w:webHidden/>
              </w:rPr>
              <w:tab/>
            </w:r>
            <w:r w:rsidRPr="00986BCB">
              <w:rPr>
                <w:noProof/>
                <w:webHidden/>
              </w:rPr>
              <w:fldChar w:fldCharType="begin"/>
            </w:r>
            <w:r w:rsidRPr="00986BCB">
              <w:rPr>
                <w:noProof/>
                <w:webHidden/>
              </w:rPr>
              <w:instrText xml:space="preserve"> PAGEREF _Toc187228177 \h </w:instrText>
            </w:r>
            <w:r w:rsidRPr="00986BCB">
              <w:rPr>
                <w:noProof/>
                <w:webHidden/>
              </w:rPr>
            </w:r>
            <w:r w:rsidRPr="00986BCB">
              <w:rPr>
                <w:noProof/>
                <w:webHidden/>
              </w:rPr>
              <w:fldChar w:fldCharType="separate"/>
            </w:r>
            <w:r w:rsidR="00302AE5">
              <w:rPr>
                <w:noProof/>
                <w:webHidden/>
              </w:rPr>
              <w:t>17</w:t>
            </w:r>
            <w:r w:rsidRPr="00986BCB">
              <w:rPr>
                <w:noProof/>
                <w:webHidden/>
              </w:rPr>
              <w:fldChar w:fldCharType="end"/>
            </w:r>
          </w:hyperlink>
        </w:p>
        <w:p w14:paraId="54099EE2" w14:textId="01744AC2" w:rsidR="00986BCB" w:rsidRPr="00986BCB" w:rsidRDefault="00986BCB">
          <w:pPr>
            <w:pStyle w:val="Spistreci1"/>
            <w:rPr>
              <w:rFonts w:asciiTheme="minorHAnsi" w:eastAsiaTheme="minorEastAsia" w:hAnsiTheme="minorHAnsi" w:cstheme="minorBidi"/>
              <w:noProof/>
              <w:color w:val="auto"/>
            </w:rPr>
          </w:pPr>
          <w:hyperlink w:anchor="_Toc187228178" w:history="1">
            <w:r w:rsidRPr="00986BCB">
              <w:rPr>
                <w:rStyle w:val="Hipercze"/>
                <w:rFonts w:ascii="Arial Narrow" w:hAnsi="Arial Narrow"/>
                <w:noProof/>
              </w:rPr>
              <w:t>5.</w:t>
            </w:r>
            <w:r w:rsidRPr="00986BCB">
              <w:rPr>
                <w:rFonts w:asciiTheme="minorHAnsi" w:eastAsiaTheme="minorEastAsia" w:hAnsiTheme="minorHAnsi" w:cstheme="minorBidi"/>
                <w:noProof/>
                <w:color w:val="auto"/>
              </w:rPr>
              <w:tab/>
            </w:r>
            <w:r w:rsidRPr="00986BCB">
              <w:rPr>
                <w:rStyle w:val="Hipercze"/>
                <w:noProof/>
              </w:rPr>
              <w:t>Brak wpływu inwestycji na jednolite części wód (JCW).</w:t>
            </w:r>
            <w:r w:rsidRPr="00986BCB">
              <w:rPr>
                <w:noProof/>
                <w:webHidden/>
              </w:rPr>
              <w:tab/>
            </w:r>
            <w:r w:rsidRPr="00986BCB">
              <w:rPr>
                <w:noProof/>
                <w:webHidden/>
              </w:rPr>
              <w:fldChar w:fldCharType="begin"/>
            </w:r>
            <w:r w:rsidRPr="00986BCB">
              <w:rPr>
                <w:noProof/>
                <w:webHidden/>
              </w:rPr>
              <w:instrText xml:space="preserve"> PAGEREF _Toc187228178 \h </w:instrText>
            </w:r>
            <w:r w:rsidRPr="00986BCB">
              <w:rPr>
                <w:noProof/>
                <w:webHidden/>
              </w:rPr>
            </w:r>
            <w:r w:rsidRPr="00986BCB">
              <w:rPr>
                <w:noProof/>
                <w:webHidden/>
              </w:rPr>
              <w:fldChar w:fldCharType="separate"/>
            </w:r>
            <w:r w:rsidR="00302AE5">
              <w:rPr>
                <w:noProof/>
                <w:webHidden/>
              </w:rPr>
              <w:t>17</w:t>
            </w:r>
            <w:r w:rsidRPr="00986BCB">
              <w:rPr>
                <w:noProof/>
                <w:webHidden/>
              </w:rPr>
              <w:fldChar w:fldCharType="end"/>
            </w:r>
          </w:hyperlink>
        </w:p>
        <w:p w14:paraId="102129B5" w14:textId="5FBA6243" w:rsidR="00986BCB" w:rsidRPr="00986BCB" w:rsidRDefault="00986BCB">
          <w:pPr>
            <w:pStyle w:val="Spistreci1"/>
            <w:rPr>
              <w:rFonts w:asciiTheme="minorHAnsi" w:eastAsiaTheme="minorEastAsia" w:hAnsiTheme="minorHAnsi" w:cstheme="minorBidi"/>
              <w:noProof/>
              <w:color w:val="auto"/>
            </w:rPr>
          </w:pPr>
          <w:hyperlink w:anchor="_Toc187228179" w:history="1">
            <w:r w:rsidRPr="00986BCB">
              <w:rPr>
                <w:rStyle w:val="Hipercze"/>
                <w:rFonts w:ascii="Arial Narrow" w:hAnsi="Arial Narrow"/>
                <w:noProof/>
              </w:rPr>
              <w:t>6.</w:t>
            </w:r>
            <w:r w:rsidRPr="00986BCB">
              <w:rPr>
                <w:rFonts w:asciiTheme="minorHAnsi" w:eastAsiaTheme="minorEastAsia" w:hAnsiTheme="minorHAnsi" w:cstheme="minorBidi"/>
                <w:noProof/>
                <w:color w:val="auto"/>
              </w:rPr>
              <w:tab/>
            </w:r>
            <w:r w:rsidRPr="00986BCB">
              <w:rPr>
                <w:rStyle w:val="Hipercze"/>
                <w:noProof/>
              </w:rPr>
              <w:t>Synergia z celami ochrony środowiska przyrodniczego dolin rzecznych lub obszarów objętych projektem.</w:t>
            </w:r>
            <w:r w:rsidRPr="00986BCB">
              <w:rPr>
                <w:noProof/>
                <w:webHidden/>
              </w:rPr>
              <w:tab/>
            </w:r>
            <w:r w:rsidRPr="00986BCB">
              <w:rPr>
                <w:noProof/>
                <w:webHidden/>
              </w:rPr>
              <w:fldChar w:fldCharType="begin"/>
            </w:r>
            <w:r w:rsidRPr="00986BCB">
              <w:rPr>
                <w:noProof/>
                <w:webHidden/>
              </w:rPr>
              <w:instrText xml:space="preserve"> PAGEREF _Toc187228179 \h </w:instrText>
            </w:r>
            <w:r w:rsidRPr="00986BCB">
              <w:rPr>
                <w:noProof/>
                <w:webHidden/>
              </w:rPr>
            </w:r>
            <w:r w:rsidRPr="00986BCB">
              <w:rPr>
                <w:noProof/>
                <w:webHidden/>
              </w:rPr>
              <w:fldChar w:fldCharType="separate"/>
            </w:r>
            <w:r w:rsidR="00302AE5">
              <w:rPr>
                <w:noProof/>
                <w:webHidden/>
              </w:rPr>
              <w:t>18</w:t>
            </w:r>
            <w:r w:rsidRPr="00986BCB">
              <w:rPr>
                <w:noProof/>
                <w:webHidden/>
              </w:rPr>
              <w:fldChar w:fldCharType="end"/>
            </w:r>
          </w:hyperlink>
        </w:p>
        <w:p w14:paraId="6349C3EB" w14:textId="3DE42EBB" w:rsidR="00986BCB" w:rsidRPr="00986BCB" w:rsidRDefault="00986BCB">
          <w:pPr>
            <w:pStyle w:val="Spistreci1"/>
            <w:rPr>
              <w:rFonts w:asciiTheme="minorHAnsi" w:eastAsiaTheme="minorEastAsia" w:hAnsiTheme="minorHAnsi" w:cstheme="minorBidi"/>
              <w:noProof/>
              <w:color w:val="auto"/>
            </w:rPr>
          </w:pPr>
          <w:hyperlink w:anchor="_Toc187228180" w:history="1">
            <w:r w:rsidRPr="00986BCB">
              <w:rPr>
                <w:rStyle w:val="Hipercze"/>
                <w:rFonts w:ascii="Arial Narrow" w:hAnsi="Arial Narrow"/>
                <w:noProof/>
              </w:rPr>
              <w:t>7.</w:t>
            </w:r>
            <w:r w:rsidRPr="00986BCB">
              <w:rPr>
                <w:rFonts w:asciiTheme="minorHAnsi" w:eastAsiaTheme="minorEastAsia" w:hAnsiTheme="minorHAnsi" w:cstheme="minorBidi"/>
                <w:noProof/>
                <w:color w:val="auto"/>
              </w:rPr>
              <w:tab/>
            </w:r>
            <w:r w:rsidRPr="00986BCB">
              <w:rPr>
                <w:rStyle w:val="Hipercze"/>
                <w:noProof/>
              </w:rPr>
              <w:t>Cele ochrony przeciwpowodziowej.</w:t>
            </w:r>
            <w:r w:rsidRPr="00986BCB">
              <w:rPr>
                <w:noProof/>
                <w:webHidden/>
              </w:rPr>
              <w:tab/>
            </w:r>
            <w:r w:rsidRPr="00986BCB">
              <w:rPr>
                <w:noProof/>
                <w:webHidden/>
              </w:rPr>
              <w:fldChar w:fldCharType="begin"/>
            </w:r>
            <w:r w:rsidRPr="00986BCB">
              <w:rPr>
                <w:noProof/>
                <w:webHidden/>
              </w:rPr>
              <w:instrText xml:space="preserve"> PAGEREF _Toc187228180 \h </w:instrText>
            </w:r>
            <w:r w:rsidRPr="00986BCB">
              <w:rPr>
                <w:noProof/>
                <w:webHidden/>
              </w:rPr>
            </w:r>
            <w:r w:rsidRPr="00986BCB">
              <w:rPr>
                <w:noProof/>
                <w:webHidden/>
              </w:rPr>
              <w:fldChar w:fldCharType="separate"/>
            </w:r>
            <w:r w:rsidR="00302AE5">
              <w:rPr>
                <w:noProof/>
                <w:webHidden/>
              </w:rPr>
              <w:t>18</w:t>
            </w:r>
            <w:r w:rsidRPr="00986BCB">
              <w:rPr>
                <w:noProof/>
                <w:webHidden/>
              </w:rPr>
              <w:fldChar w:fldCharType="end"/>
            </w:r>
          </w:hyperlink>
        </w:p>
        <w:p w14:paraId="1FEDECEF" w14:textId="6AA03A13" w:rsidR="00986BCB" w:rsidRPr="00986BCB" w:rsidRDefault="00986BCB">
          <w:pPr>
            <w:pStyle w:val="Spistreci1"/>
            <w:rPr>
              <w:rFonts w:asciiTheme="minorHAnsi" w:eastAsiaTheme="minorEastAsia" w:hAnsiTheme="minorHAnsi" w:cstheme="minorBidi"/>
              <w:noProof/>
              <w:color w:val="auto"/>
            </w:rPr>
          </w:pPr>
          <w:hyperlink w:anchor="_Toc187228181" w:history="1">
            <w:r w:rsidRPr="00986BCB">
              <w:rPr>
                <w:rStyle w:val="Hipercze"/>
                <w:rFonts w:ascii="Arial Narrow" w:hAnsi="Arial Narrow"/>
                <w:noProof/>
              </w:rPr>
              <w:t>8.</w:t>
            </w:r>
            <w:r w:rsidRPr="00986BCB">
              <w:rPr>
                <w:rFonts w:asciiTheme="minorHAnsi" w:eastAsiaTheme="minorEastAsia" w:hAnsiTheme="minorHAnsi" w:cstheme="minorBidi"/>
                <w:noProof/>
                <w:color w:val="auto"/>
              </w:rPr>
              <w:tab/>
            </w:r>
            <w:r w:rsidRPr="00986BCB">
              <w:rPr>
                <w:rStyle w:val="Hipercze"/>
                <w:noProof/>
              </w:rPr>
              <w:t>Cele ochrony przed suszą.</w:t>
            </w:r>
            <w:r w:rsidRPr="00986BCB">
              <w:rPr>
                <w:noProof/>
                <w:webHidden/>
              </w:rPr>
              <w:tab/>
            </w:r>
            <w:r w:rsidRPr="00986BCB">
              <w:rPr>
                <w:noProof/>
                <w:webHidden/>
              </w:rPr>
              <w:fldChar w:fldCharType="begin"/>
            </w:r>
            <w:r w:rsidRPr="00986BCB">
              <w:rPr>
                <w:noProof/>
                <w:webHidden/>
              </w:rPr>
              <w:instrText xml:space="preserve"> PAGEREF _Toc187228181 \h </w:instrText>
            </w:r>
            <w:r w:rsidRPr="00986BCB">
              <w:rPr>
                <w:noProof/>
                <w:webHidden/>
              </w:rPr>
            </w:r>
            <w:r w:rsidRPr="00986BCB">
              <w:rPr>
                <w:noProof/>
                <w:webHidden/>
              </w:rPr>
              <w:fldChar w:fldCharType="separate"/>
            </w:r>
            <w:r w:rsidR="00302AE5">
              <w:rPr>
                <w:noProof/>
                <w:webHidden/>
              </w:rPr>
              <w:t>18</w:t>
            </w:r>
            <w:r w:rsidRPr="00986BCB">
              <w:rPr>
                <w:noProof/>
                <w:webHidden/>
              </w:rPr>
              <w:fldChar w:fldCharType="end"/>
            </w:r>
          </w:hyperlink>
        </w:p>
        <w:p w14:paraId="05A74925" w14:textId="0E3BAF70" w:rsidR="00986BCB" w:rsidRPr="00986BCB" w:rsidRDefault="00986BCB">
          <w:pPr>
            <w:pStyle w:val="Spistreci1"/>
            <w:rPr>
              <w:rFonts w:asciiTheme="minorHAnsi" w:eastAsiaTheme="minorEastAsia" w:hAnsiTheme="minorHAnsi" w:cstheme="minorBidi"/>
              <w:noProof/>
              <w:color w:val="auto"/>
            </w:rPr>
          </w:pPr>
          <w:hyperlink w:anchor="_Toc187228182" w:history="1">
            <w:r w:rsidRPr="00986BCB">
              <w:rPr>
                <w:rStyle w:val="Hipercze"/>
                <w:rFonts w:ascii="Arial Narrow" w:hAnsi="Arial Narrow"/>
                <w:noProof/>
              </w:rPr>
              <w:t>9.</w:t>
            </w:r>
            <w:r w:rsidRPr="00986BCB">
              <w:rPr>
                <w:rFonts w:asciiTheme="minorHAnsi" w:eastAsiaTheme="minorEastAsia" w:hAnsiTheme="minorHAnsi" w:cstheme="minorBidi"/>
                <w:noProof/>
                <w:color w:val="auto"/>
              </w:rPr>
              <w:tab/>
            </w:r>
            <w:r w:rsidRPr="00986BCB">
              <w:rPr>
                <w:rStyle w:val="Hipercze"/>
                <w:noProof/>
              </w:rPr>
              <w:t>Wpływ na osiągnięcie dobrego stanu ekologicznego lub potencjału jednolitych części wód.</w:t>
            </w:r>
            <w:r w:rsidRPr="00986BCB">
              <w:rPr>
                <w:noProof/>
                <w:webHidden/>
              </w:rPr>
              <w:tab/>
            </w:r>
            <w:r w:rsidRPr="00986BCB">
              <w:rPr>
                <w:noProof/>
                <w:webHidden/>
              </w:rPr>
              <w:fldChar w:fldCharType="begin"/>
            </w:r>
            <w:r w:rsidRPr="00986BCB">
              <w:rPr>
                <w:noProof/>
                <w:webHidden/>
              </w:rPr>
              <w:instrText xml:space="preserve"> PAGEREF _Toc187228182 \h </w:instrText>
            </w:r>
            <w:r w:rsidRPr="00986BCB">
              <w:rPr>
                <w:noProof/>
                <w:webHidden/>
              </w:rPr>
            </w:r>
            <w:r w:rsidRPr="00986BCB">
              <w:rPr>
                <w:noProof/>
                <w:webHidden/>
              </w:rPr>
              <w:fldChar w:fldCharType="separate"/>
            </w:r>
            <w:r w:rsidR="00302AE5">
              <w:rPr>
                <w:noProof/>
                <w:webHidden/>
              </w:rPr>
              <w:t>19</w:t>
            </w:r>
            <w:r w:rsidRPr="00986BCB">
              <w:rPr>
                <w:noProof/>
                <w:webHidden/>
              </w:rPr>
              <w:fldChar w:fldCharType="end"/>
            </w:r>
          </w:hyperlink>
        </w:p>
        <w:p w14:paraId="7DADCC61" w14:textId="250C7B3D" w:rsidR="00986BCB" w:rsidRPr="00986BCB" w:rsidRDefault="00986BCB">
          <w:pPr>
            <w:pStyle w:val="Spistreci1"/>
            <w:rPr>
              <w:rFonts w:asciiTheme="minorHAnsi" w:eastAsiaTheme="minorEastAsia" w:hAnsiTheme="minorHAnsi" w:cstheme="minorBidi"/>
              <w:noProof/>
              <w:color w:val="auto"/>
            </w:rPr>
          </w:pPr>
          <w:hyperlink w:anchor="_Toc187228183" w:history="1">
            <w:r w:rsidRPr="00986BCB">
              <w:rPr>
                <w:rStyle w:val="Hipercze"/>
                <w:rFonts w:ascii="Arial Narrow" w:hAnsi="Arial Narrow"/>
                <w:noProof/>
              </w:rPr>
              <w:t>10.</w:t>
            </w:r>
            <w:r w:rsidRPr="00986BCB">
              <w:rPr>
                <w:rFonts w:asciiTheme="minorHAnsi" w:eastAsiaTheme="minorEastAsia" w:hAnsiTheme="minorHAnsi" w:cstheme="minorBidi"/>
                <w:noProof/>
                <w:color w:val="auto"/>
              </w:rPr>
              <w:tab/>
            </w:r>
            <w:r w:rsidRPr="00986BCB">
              <w:rPr>
                <w:rStyle w:val="Hipercze"/>
                <w:noProof/>
              </w:rPr>
              <w:t>Optymalizacja w zakresie zbiorników suchych.</w:t>
            </w:r>
            <w:r w:rsidRPr="00986BCB">
              <w:rPr>
                <w:noProof/>
                <w:webHidden/>
              </w:rPr>
              <w:tab/>
            </w:r>
            <w:r w:rsidRPr="00986BCB">
              <w:rPr>
                <w:noProof/>
                <w:webHidden/>
              </w:rPr>
              <w:fldChar w:fldCharType="begin"/>
            </w:r>
            <w:r w:rsidRPr="00986BCB">
              <w:rPr>
                <w:noProof/>
                <w:webHidden/>
              </w:rPr>
              <w:instrText xml:space="preserve"> PAGEREF _Toc187228183 \h </w:instrText>
            </w:r>
            <w:r w:rsidRPr="00986BCB">
              <w:rPr>
                <w:noProof/>
                <w:webHidden/>
              </w:rPr>
            </w:r>
            <w:r w:rsidRPr="00986BCB">
              <w:rPr>
                <w:noProof/>
                <w:webHidden/>
              </w:rPr>
              <w:fldChar w:fldCharType="separate"/>
            </w:r>
            <w:r w:rsidR="00302AE5">
              <w:rPr>
                <w:noProof/>
                <w:webHidden/>
              </w:rPr>
              <w:t>19</w:t>
            </w:r>
            <w:r w:rsidRPr="00986BCB">
              <w:rPr>
                <w:noProof/>
                <w:webHidden/>
              </w:rPr>
              <w:fldChar w:fldCharType="end"/>
            </w:r>
          </w:hyperlink>
        </w:p>
        <w:p w14:paraId="0F86B16F" w14:textId="473477DD" w:rsidR="00986BCB" w:rsidRPr="00986BCB" w:rsidRDefault="00986BCB">
          <w:pPr>
            <w:pStyle w:val="Spistreci1"/>
            <w:rPr>
              <w:rFonts w:asciiTheme="minorHAnsi" w:eastAsiaTheme="minorEastAsia" w:hAnsiTheme="minorHAnsi" w:cstheme="minorBidi"/>
              <w:noProof/>
              <w:color w:val="auto"/>
            </w:rPr>
          </w:pPr>
          <w:hyperlink w:anchor="_Toc187228184" w:history="1">
            <w:r w:rsidRPr="00986BCB">
              <w:rPr>
                <w:rStyle w:val="Hipercze"/>
                <w:rFonts w:ascii="Arial Narrow" w:eastAsiaTheme="majorEastAsia" w:hAnsi="Arial Narrow"/>
                <w:noProof/>
              </w:rPr>
              <w:t>11.</w:t>
            </w:r>
            <w:r w:rsidRPr="00986BCB">
              <w:rPr>
                <w:rFonts w:asciiTheme="minorHAnsi" w:eastAsiaTheme="minorEastAsia" w:hAnsiTheme="minorHAnsi" w:cstheme="minorBidi"/>
                <w:noProof/>
                <w:color w:val="auto"/>
              </w:rPr>
              <w:tab/>
            </w:r>
            <w:r w:rsidRPr="00986BCB">
              <w:rPr>
                <w:rStyle w:val="Hipercze"/>
                <w:rFonts w:eastAsiaTheme="majorEastAsia"/>
                <w:noProof/>
              </w:rPr>
              <w:t>Elementy edukacyjne w zakresie wiedzy o zmianach klimatu i ochrony zasobów wodnych.</w:t>
            </w:r>
            <w:r w:rsidRPr="00986BCB">
              <w:rPr>
                <w:noProof/>
                <w:webHidden/>
              </w:rPr>
              <w:tab/>
            </w:r>
            <w:r w:rsidRPr="00986BCB">
              <w:rPr>
                <w:noProof/>
                <w:webHidden/>
              </w:rPr>
              <w:fldChar w:fldCharType="begin"/>
            </w:r>
            <w:r w:rsidRPr="00986BCB">
              <w:rPr>
                <w:noProof/>
                <w:webHidden/>
              </w:rPr>
              <w:instrText xml:space="preserve"> PAGEREF _Toc187228184 \h </w:instrText>
            </w:r>
            <w:r w:rsidRPr="00986BCB">
              <w:rPr>
                <w:noProof/>
                <w:webHidden/>
              </w:rPr>
            </w:r>
            <w:r w:rsidRPr="00986BCB">
              <w:rPr>
                <w:noProof/>
                <w:webHidden/>
              </w:rPr>
              <w:fldChar w:fldCharType="separate"/>
            </w:r>
            <w:r w:rsidR="00302AE5">
              <w:rPr>
                <w:noProof/>
                <w:webHidden/>
              </w:rPr>
              <w:t>19</w:t>
            </w:r>
            <w:r w:rsidRPr="00986BCB">
              <w:rPr>
                <w:noProof/>
                <w:webHidden/>
              </w:rPr>
              <w:fldChar w:fldCharType="end"/>
            </w:r>
          </w:hyperlink>
        </w:p>
        <w:p w14:paraId="3D519D1B" w14:textId="3A50A7EB" w:rsidR="00986BCB" w:rsidRPr="00986BCB" w:rsidRDefault="00986BCB">
          <w:pPr>
            <w:pStyle w:val="Spistreci1"/>
            <w:rPr>
              <w:rFonts w:asciiTheme="minorHAnsi" w:eastAsiaTheme="minorEastAsia" w:hAnsiTheme="minorHAnsi" w:cstheme="minorBidi"/>
              <w:noProof/>
              <w:color w:val="auto"/>
            </w:rPr>
          </w:pPr>
          <w:hyperlink w:anchor="_Toc187228185" w:history="1">
            <w:r w:rsidRPr="00986BCB">
              <w:rPr>
                <w:rStyle w:val="Hipercze"/>
                <w:rFonts w:ascii="Arial Narrow" w:hAnsi="Arial Narrow"/>
                <w:noProof/>
              </w:rPr>
              <w:t>12.</w:t>
            </w:r>
            <w:r w:rsidRPr="00986BCB">
              <w:rPr>
                <w:rFonts w:asciiTheme="minorHAnsi" w:eastAsiaTheme="minorEastAsia" w:hAnsiTheme="minorHAnsi" w:cstheme="minorBidi"/>
                <w:noProof/>
                <w:color w:val="auto"/>
              </w:rPr>
              <w:tab/>
            </w:r>
            <w:r w:rsidRPr="00986BCB">
              <w:rPr>
                <w:rStyle w:val="Hipercze"/>
                <w:noProof/>
              </w:rPr>
              <w:t>Gotowość techniczna projektu do realizacji.</w:t>
            </w:r>
            <w:r w:rsidRPr="00986BCB">
              <w:rPr>
                <w:noProof/>
                <w:webHidden/>
              </w:rPr>
              <w:tab/>
            </w:r>
            <w:r w:rsidRPr="00986BCB">
              <w:rPr>
                <w:noProof/>
                <w:webHidden/>
              </w:rPr>
              <w:fldChar w:fldCharType="begin"/>
            </w:r>
            <w:r w:rsidRPr="00986BCB">
              <w:rPr>
                <w:noProof/>
                <w:webHidden/>
              </w:rPr>
              <w:instrText xml:space="preserve"> PAGEREF _Toc187228185 \h </w:instrText>
            </w:r>
            <w:r w:rsidRPr="00986BCB">
              <w:rPr>
                <w:noProof/>
                <w:webHidden/>
              </w:rPr>
            </w:r>
            <w:r w:rsidRPr="00986BCB">
              <w:rPr>
                <w:noProof/>
                <w:webHidden/>
              </w:rPr>
              <w:fldChar w:fldCharType="separate"/>
            </w:r>
            <w:r w:rsidR="00302AE5">
              <w:rPr>
                <w:noProof/>
                <w:webHidden/>
              </w:rPr>
              <w:t>19</w:t>
            </w:r>
            <w:r w:rsidRPr="00986BCB">
              <w:rPr>
                <w:noProof/>
                <w:webHidden/>
              </w:rPr>
              <w:fldChar w:fldCharType="end"/>
            </w:r>
          </w:hyperlink>
        </w:p>
        <w:p w14:paraId="7F04EDF8" w14:textId="0BA9758D" w:rsidR="00986BCB" w:rsidRPr="00986BCB" w:rsidRDefault="00986BCB">
          <w:pPr>
            <w:pStyle w:val="Spistreci1"/>
            <w:rPr>
              <w:rFonts w:asciiTheme="minorHAnsi" w:eastAsiaTheme="minorEastAsia" w:hAnsiTheme="minorHAnsi" w:cstheme="minorBidi"/>
              <w:noProof/>
              <w:color w:val="auto"/>
            </w:rPr>
          </w:pPr>
          <w:hyperlink w:anchor="_Toc187228186" w:history="1">
            <w:r w:rsidRPr="00986BCB">
              <w:rPr>
                <w:rStyle w:val="Hipercze"/>
                <w:rFonts w:ascii="Arial Narrow" w:hAnsi="Arial Narrow"/>
                <w:noProof/>
              </w:rPr>
              <w:t>13.</w:t>
            </w:r>
            <w:r w:rsidRPr="00986BCB">
              <w:rPr>
                <w:rFonts w:asciiTheme="minorHAnsi" w:eastAsiaTheme="minorEastAsia" w:hAnsiTheme="minorHAnsi" w:cstheme="minorBidi"/>
                <w:noProof/>
                <w:color w:val="auto"/>
              </w:rPr>
              <w:tab/>
            </w:r>
            <w:r w:rsidRPr="00986BCB">
              <w:rPr>
                <w:rStyle w:val="Hipercze"/>
                <w:noProof/>
              </w:rPr>
              <w:t>Zgodność z zasadą zrównoważonego rozwoju, w tym zasadą „nie czyń poważnej szkody”.</w:t>
            </w:r>
            <w:r w:rsidRPr="00986BCB">
              <w:rPr>
                <w:noProof/>
                <w:webHidden/>
              </w:rPr>
              <w:tab/>
            </w:r>
            <w:r w:rsidRPr="00986BCB">
              <w:rPr>
                <w:noProof/>
                <w:webHidden/>
              </w:rPr>
              <w:fldChar w:fldCharType="begin"/>
            </w:r>
            <w:r w:rsidRPr="00986BCB">
              <w:rPr>
                <w:noProof/>
                <w:webHidden/>
              </w:rPr>
              <w:instrText xml:space="preserve"> PAGEREF _Toc187228186 \h </w:instrText>
            </w:r>
            <w:r w:rsidRPr="00986BCB">
              <w:rPr>
                <w:noProof/>
                <w:webHidden/>
              </w:rPr>
            </w:r>
            <w:r w:rsidRPr="00986BCB">
              <w:rPr>
                <w:noProof/>
                <w:webHidden/>
              </w:rPr>
              <w:fldChar w:fldCharType="separate"/>
            </w:r>
            <w:r w:rsidR="00302AE5">
              <w:rPr>
                <w:noProof/>
                <w:webHidden/>
              </w:rPr>
              <w:t>20</w:t>
            </w:r>
            <w:r w:rsidRPr="00986BCB">
              <w:rPr>
                <w:noProof/>
                <w:webHidden/>
              </w:rPr>
              <w:fldChar w:fldCharType="end"/>
            </w:r>
          </w:hyperlink>
        </w:p>
        <w:p w14:paraId="7B2A4923" w14:textId="0B827841" w:rsidR="00986BCB" w:rsidRPr="00986BCB" w:rsidRDefault="00986BCB">
          <w:pPr>
            <w:pStyle w:val="Spistreci1"/>
            <w:rPr>
              <w:rFonts w:asciiTheme="minorHAnsi" w:eastAsiaTheme="minorEastAsia" w:hAnsiTheme="minorHAnsi" w:cstheme="minorBidi"/>
              <w:noProof/>
              <w:color w:val="auto"/>
            </w:rPr>
          </w:pPr>
          <w:hyperlink w:anchor="_Toc187228187" w:history="1">
            <w:r w:rsidRPr="00986BCB">
              <w:rPr>
                <w:rStyle w:val="Hipercze"/>
                <w:rFonts w:ascii="Arial Narrow" w:hAnsi="Arial Narrow"/>
                <w:noProof/>
              </w:rPr>
              <w:t>14.</w:t>
            </w:r>
            <w:r w:rsidRPr="00986BCB">
              <w:rPr>
                <w:rFonts w:asciiTheme="minorHAnsi" w:eastAsiaTheme="minorEastAsia" w:hAnsiTheme="minorHAnsi" w:cstheme="minorBidi"/>
                <w:noProof/>
                <w:color w:val="auto"/>
              </w:rPr>
              <w:tab/>
            </w:r>
            <w:r w:rsidRPr="00986BCB">
              <w:rPr>
                <w:rStyle w:val="Hipercze"/>
                <w:noProof/>
              </w:rPr>
              <w:t>Odporność na zmiany klimatu*.</w:t>
            </w:r>
            <w:r w:rsidRPr="00986BCB">
              <w:rPr>
                <w:noProof/>
                <w:webHidden/>
              </w:rPr>
              <w:tab/>
            </w:r>
            <w:r w:rsidRPr="00986BCB">
              <w:rPr>
                <w:noProof/>
                <w:webHidden/>
              </w:rPr>
              <w:fldChar w:fldCharType="begin"/>
            </w:r>
            <w:r w:rsidRPr="00986BCB">
              <w:rPr>
                <w:noProof/>
                <w:webHidden/>
              </w:rPr>
              <w:instrText xml:space="preserve"> PAGEREF _Toc187228187 \h </w:instrText>
            </w:r>
            <w:r w:rsidRPr="00986BCB">
              <w:rPr>
                <w:noProof/>
                <w:webHidden/>
              </w:rPr>
            </w:r>
            <w:r w:rsidRPr="00986BCB">
              <w:rPr>
                <w:noProof/>
                <w:webHidden/>
              </w:rPr>
              <w:fldChar w:fldCharType="separate"/>
            </w:r>
            <w:r w:rsidR="00302AE5">
              <w:rPr>
                <w:noProof/>
                <w:webHidden/>
              </w:rPr>
              <w:t>20</w:t>
            </w:r>
            <w:r w:rsidRPr="00986BCB">
              <w:rPr>
                <w:noProof/>
                <w:webHidden/>
              </w:rPr>
              <w:fldChar w:fldCharType="end"/>
            </w:r>
          </w:hyperlink>
        </w:p>
        <w:p w14:paraId="2044C245" w14:textId="29FD14ED" w:rsidR="00986BCB" w:rsidRPr="00986BCB" w:rsidRDefault="00986BCB">
          <w:pPr>
            <w:pStyle w:val="Spistreci1"/>
            <w:rPr>
              <w:rFonts w:asciiTheme="minorHAnsi" w:eastAsiaTheme="minorEastAsia" w:hAnsiTheme="minorHAnsi" w:cstheme="minorBidi"/>
              <w:noProof/>
              <w:color w:val="auto"/>
            </w:rPr>
          </w:pPr>
          <w:hyperlink w:anchor="_Toc187228188" w:history="1">
            <w:r w:rsidRPr="00986BCB">
              <w:rPr>
                <w:rStyle w:val="Hipercze"/>
                <w:rFonts w:ascii="Arial Narrow" w:hAnsi="Arial Narrow"/>
                <w:noProof/>
              </w:rPr>
              <w:t>15.</w:t>
            </w:r>
            <w:r w:rsidRPr="00986BCB">
              <w:rPr>
                <w:rFonts w:asciiTheme="minorHAnsi" w:eastAsiaTheme="minorEastAsia" w:hAnsiTheme="minorHAnsi" w:cstheme="minorBidi"/>
                <w:noProof/>
                <w:color w:val="auto"/>
              </w:rPr>
              <w:tab/>
            </w:r>
            <w:r w:rsidRPr="00986BCB">
              <w:rPr>
                <w:rStyle w:val="Hipercze"/>
                <w:noProof/>
              </w:rPr>
              <w:t>Ocena oddziaływania na środowisko.</w:t>
            </w:r>
            <w:r w:rsidRPr="00986BCB">
              <w:rPr>
                <w:noProof/>
                <w:webHidden/>
              </w:rPr>
              <w:tab/>
            </w:r>
            <w:r w:rsidRPr="00986BCB">
              <w:rPr>
                <w:noProof/>
                <w:webHidden/>
              </w:rPr>
              <w:fldChar w:fldCharType="begin"/>
            </w:r>
            <w:r w:rsidRPr="00986BCB">
              <w:rPr>
                <w:noProof/>
                <w:webHidden/>
              </w:rPr>
              <w:instrText xml:space="preserve"> PAGEREF _Toc187228188 \h </w:instrText>
            </w:r>
            <w:r w:rsidRPr="00986BCB">
              <w:rPr>
                <w:noProof/>
                <w:webHidden/>
              </w:rPr>
            </w:r>
            <w:r w:rsidRPr="00986BCB">
              <w:rPr>
                <w:noProof/>
                <w:webHidden/>
              </w:rPr>
              <w:fldChar w:fldCharType="separate"/>
            </w:r>
            <w:r w:rsidR="00302AE5">
              <w:rPr>
                <w:noProof/>
                <w:webHidden/>
              </w:rPr>
              <w:t>21</w:t>
            </w:r>
            <w:r w:rsidRPr="00986BCB">
              <w:rPr>
                <w:noProof/>
                <w:webHidden/>
              </w:rPr>
              <w:fldChar w:fldCharType="end"/>
            </w:r>
          </w:hyperlink>
        </w:p>
        <w:p w14:paraId="08DDA2F7" w14:textId="644B8E65" w:rsidR="00986BCB" w:rsidRPr="00986BCB" w:rsidRDefault="00986BCB">
          <w:pPr>
            <w:pStyle w:val="Spistreci1"/>
            <w:rPr>
              <w:rFonts w:asciiTheme="minorHAnsi" w:eastAsiaTheme="minorEastAsia" w:hAnsiTheme="minorHAnsi" w:cstheme="minorBidi"/>
              <w:noProof/>
              <w:color w:val="auto"/>
            </w:rPr>
          </w:pPr>
          <w:hyperlink w:anchor="_Toc187228189" w:history="1">
            <w:r w:rsidRPr="00986BCB">
              <w:rPr>
                <w:rStyle w:val="Hipercze"/>
                <w:rFonts w:ascii="Arial Narrow" w:hAnsi="Arial Narrow"/>
                <w:noProof/>
              </w:rPr>
              <w:t>16.</w:t>
            </w:r>
            <w:r w:rsidRPr="00986BCB">
              <w:rPr>
                <w:rFonts w:asciiTheme="minorHAnsi" w:eastAsiaTheme="minorEastAsia" w:hAnsiTheme="minorHAnsi" w:cstheme="minorBidi"/>
                <w:noProof/>
                <w:color w:val="auto"/>
              </w:rPr>
              <w:tab/>
            </w:r>
            <w:r w:rsidRPr="00986BCB">
              <w:rPr>
                <w:rStyle w:val="Hipercze"/>
                <w:noProof/>
              </w:rPr>
              <w:t>Efektywność kosztowa projektu (w tym prawidłowość analiz).</w:t>
            </w:r>
            <w:r w:rsidRPr="00986BCB">
              <w:rPr>
                <w:noProof/>
                <w:webHidden/>
              </w:rPr>
              <w:tab/>
            </w:r>
            <w:r w:rsidRPr="00986BCB">
              <w:rPr>
                <w:noProof/>
                <w:webHidden/>
              </w:rPr>
              <w:fldChar w:fldCharType="begin"/>
            </w:r>
            <w:r w:rsidRPr="00986BCB">
              <w:rPr>
                <w:noProof/>
                <w:webHidden/>
              </w:rPr>
              <w:instrText xml:space="preserve"> PAGEREF _Toc187228189 \h </w:instrText>
            </w:r>
            <w:r w:rsidRPr="00986BCB">
              <w:rPr>
                <w:noProof/>
                <w:webHidden/>
              </w:rPr>
            </w:r>
            <w:r w:rsidRPr="00986BCB">
              <w:rPr>
                <w:noProof/>
                <w:webHidden/>
              </w:rPr>
              <w:fldChar w:fldCharType="separate"/>
            </w:r>
            <w:r w:rsidR="00302AE5">
              <w:rPr>
                <w:noProof/>
                <w:webHidden/>
              </w:rPr>
              <w:t>22</w:t>
            </w:r>
            <w:r w:rsidRPr="00986BCB">
              <w:rPr>
                <w:noProof/>
                <w:webHidden/>
              </w:rPr>
              <w:fldChar w:fldCharType="end"/>
            </w:r>
          </w:hyperlink>
        </w:p>
        <w:p w14:paraId="39C1A5AA" w14:textId="154F37E8" w:rsidR="00986BCB" w:rsidRPr="00986BCB" w:rsidRDefault="00986BCB">
          <w:pPr>
            <w:pStyle w:val="Spistreci1"/>
            <w:rPr>
              <w:rFonts w:asciiTheme="minorHAnsi" w:eastAsiaTheme="minorEastAsia" w:hAnsiTheme="minorHAnsi" w:cstheme="minorBidi"/>
              <w:noProof/>
              <w:color w:val="auto"/>
            </w:rPr>
          </w:pPr>
          <w:hyperlink w:anchor="_Toc187228190" w:history="1">
            <w:r w:rsidRPr="00986BCB">
              <w:rPr>
                <w:rStyle w:val="Hipercze"/>
                <w:rFonts w:ascii="Arial Narrow" w:hAnsi="Arial Narrow"/>
                <w:noProof/>
              </w:rPr>
              <w:t>17.</w:t>
            </w:r>
            <w:r w:rsidRPr="00986BCB">
              <w:rPr>
                <w:rFonts w:asciiTheme="minorHAnsi" w:eastAsiaTheme="minorEastAsia" w:hAnsiTheme="minorHAnsi" w:cstheme="minorBidi"/>
                <w:noProof/>
                <w:color w:val="auto"/>
              </w:rPr>
              <w:tab/>
            </w:r>
            <w:r w:rsidRPr="00986BCB">
              <w:rPr>
                <w:rStyle w:val="Hipercze"/>
                <w:noProof/>
              </w:rPr>
              <w:t>Zakres rzeczowy inwestycji.</w:t>
            </w:r>
            <w:r w:rsidRPr="00986BCB">
              <w:rPr>
                <w:noProof/>
                <w:webHidden/>
              </w:rPr>
              <w:tab/>
            </w:r>
            <w:r w:rsidRPr="00986BCB">
              <w:rPr>
                <w:noProof/>
                <w:webHidden/>
              </w:rPr>
              <w:fldChar w:fldCharType="begin"/>
            </w:r>
            <w:r w:rsidRPr="00986BCB">
              <w:rPr>
                <w:noProof/>
                <w:webHidden/>
              </w:rPr>
              <w:instrText xml:space="preserve"> PAGEREF _Toc187228190 \h </w:instrText>
            </w:r>
            <w:r w:rsidRPr="00986BCB">
              <w:rPr>
                <w:noProof/>
                <w:webHidden/>
              </w:rPr>
            </w:r>
            <w:r w:rsidRPr="00986BCB">
              <w:rPr>
                <w:noProof/>
                <w:webHidden/>
              </w:rPr>
              <w:fldChar w:fldCharType="separate"/>
            </w:r>
            <w:r w:rsidR="00302AE5">
              <w:rPr>
                <w:noProof/>
                <w:webHidden/>
              </w:rPr>
              <w:t>22</w:t>
            </w:r>
            <w:r w:rsidRPr="00986BCB">
              <w:rPr>
                <w:noProof/>
                <w:webHidden/>
              </w:rPr>
              <w:fldChar w:fldCharType="end"/>
            </w:r>
          </w:hyperlink>
        </w:p>
        <w:p w14:paraId="54FD2C9E" w14:textId="4AD8E05E" w:rsidR="00986BCB" w:rsidRPr="00986BCB" w:rsidRDefault="00986BCB">
          <w:pPr>
            <w:pStyle w:val="Spistreci1"/>
            <w:rPr>
              <w:rFonts w:asciiTheme="minorHAnsi" w:eastAsiaTheme="minorEastAsia" w:hAnsiTheme="minorHAnsi" w:cstheme="minorBidi"/>
              <w:noProof/>
              <w:color w:val="auto"/>
            </w:rPr>
          </w:pPr>
          <w:hyperlink w:anchor="_Toc187228191" w:history="1">
            <w:r w:rsidRPr="00986BCB">
              <w:rPr>
                <w:rStyle w:val="Hipercze"/>
                <w:rFonts w:ascii="Arial Narrow" w:hAnsi="Arial Narrow"/>
                <w:noProof/>
              </w:rPr>
              <w:t>18.</w:t>
            </w:r>
            <w:r w:rsidRPr="00986BCB">
              <w:rPr>
                <w:rFonts w:asciiTheme="minorHAnsi" w:eastAsiaTheme="minorEastAsia" w:hAnsiTheme="minorHAnsi" w:cstheme="minorBidi"/>
                <w:noProof/>
                <w:color w:val="auto"/>
              </w:rPr>
              <w:tab/>
            </w:r>
            <w:r w:rsidRPr="00986BCB">
              <w:rPr>
                <w:rStyle w:val="Hipercze"/>
                <w:noProof/>
              </w:rPr>
              <w:t>Analiza finansowa i ekonomiczna projektu (Studium wykonalności).</w:t>
            </w:r>
            <w:r w:rsidRPr="00986BCB">
              <w:rPr>
                <w:noProof/>
                <w:webHidden/>
              </w:rPr>
              <w:tab/>
            </w:r>
            <w:r w:rsidRPr="00986BCB">
              <w:rPr>
                <w:noProof/>
                <w:webHidden/>
              </w:rPr>
              <w:fldChar w:fldCharType="begin"/>
            </w:r>
            <w:r w:rsidRPr="00986BCB">
              <w:rPr>
                <w:noProof/>
                <w:webHidden/>
              </w:rPr>
              <w:instrText xml:space="preserve"> PAGEREF _Toc187228191 \h </w:instrText>
            </w:r>
            <w:r w:rsidRPr="00986BCB">
              <w:rPr>
                <w:noProof/>
                <w:webHidden/>
              </w:rPr>
            </w:r>
            <w:r w:rsidRPr="00986BCB">
              <w:rPr>
                <w:noProof/>
                <w:webHidden/>
              </w:rPr>
              <w:fldChar w:fldCharType="separate"/>
            </w:r>
            <w:r w:rsidR="00302AE5">
              <w:rPr>
                <w:noProof/>
                <w:webHidden/>
              </w:rPr>
              <w:t>22</w:t>
            </w:r>
            <w:r w:rsidRPr="00986BCB">
              <w:rPr>
                <w:noProof/>
                <w:webHidden/>
              </w:rPr>
              <w:fldChar w:fldCharType="end"/>
            </w:r>
          </w:hyperlink>
        </w:p>
        <w:p w14:paraId="0FA59CA4" w14:textId="74E3F12A" w:rsidR="00986BCB" w:rsidRPr="00986BCB" w:rsidRDefault="00986BCB">
          <w:pPr>
            <w:pStyle w:val="Spistreci1"/>
            <w:rPr>
              <w:rFonts w:asciiTheme="minorHAnsi" w:eastAsiaTheme="minorEastAsia" w:hAnsiTheme="minorHAnsi" w:cstheme="minorBidi"/>
              <w:noProof/>
              <w:color w:val="auto"/>
            </w:rPr>
          </w:pPr>
          <w:hyperlink w:anchor="_Toc187228192" w:history="1">
            <w:r w:rsidRPr="00986BCB">
              <w:rPr>
                <w:rStyle w:val="Hipercze"/>
                <w:noProof/>
              </w:rPr>
              <w:t>V CZĘŚĆ: WSPIERANIE MAŁEJ RETENCJI</w:t>
            </w:r>
            <w:r w:rsidRPr="00986BCB">
              <w:rPr>
                <w:noProof/>
                <w:webHidden/>
              </w:rPr>
              <w:tab/>
            </w:r>
            <w:r w:rsidRPr="00986BCB">
              <w:rPr>
                <w:noProof/>
                <w:webHidden/>
              </w:rPr>
              <w:fldChar w:fldCharType="begin"/>
            </w:r>
            <w:r w:rsidRPr="00986BCB">
              <w:rPr>
                <w:noProof/>
                <w:webHidden/>
              </w:rPr>
              <w:instrText xml:space="preserve"> PAGEREF _Toc187228192 \h </w:instrText>
            </w:r>
            <w:r w:rsidRPr="00986BCB">
              <w:rPr>
                <w:noProof/>
                <w:webHidden/>
              </w:rPr>
            </w:r>
            <w:r w:rsidRPr="00986BCB">
              <w:rPr>
                <w:noProof/>
                <w:webHidden/>
              </w:rPr>
              <w:fldChar w:fldCharType="separate"/>
            </w:r>
            <w:r w:rsidR="00302AE5">
              <w:rPr>
                <w:noProof/>
                <w:webHidden/>
              </w:rPr>
              <w:t>24</w:t>
            </w:r>
            <w:r w:rsidRPr="00986BCB">
              <w:rPr>
                <w:noProof/>
                <w:webHidden/>
              </w:rPr>
              <w:fldChar w:fldCharType="end"/>
            </w:r>
          </w:hyperlink>
        </w:p>
        <w:p w14:paraId="5F7700FD" w14:textId="2DF6EF4E" w:rsidR="00986BCB" w:rsidRPr="00986BCB" w:rsidRDefault="00986BCB">
          <w:pPr>
            <w:pStyle w:val="Spistreci1"/>
            <w:rPr>
              <w:rFonts w:asciiTheme="minorHAnsi" w:eastAsiaTheme="minorEastAsia" w:hAnsiTheme="minorHAnsi" w:cstheme="minorBidi"/>
              <w:noProof/>
              <w:color w:val="auto"/>
            </w:rPr>
          </w:pPr>
          <w:hyperlink w:anchor="_Toc187228193" w:history="1">
            <w:r w:rsidRPr="00986BCB">
              <w:rPr>
                <w:rStyle w:val="Hipercze"/>
                <w:rFonts w:ascii="Arial Narrow" w:hAnsi="Arial Narrow"/>
                <w:noProof/>
              </w:rPr>
              <w:t>1.</w:t>
            </w:r>
            <w:r w:rsidRPr="00986BCB">
              <w:rPr>
                <w:rFonts w:asciiTheme="minorHAnsi" w:eastAsiaTheme="minorEastAsia" w:hAnsiTheme="minorHAnsi" w:cstheme="minorBidi"/>
                <w:noProof/>
                <w:color w:val="auto"/>
              </w:rPr>
              <w:tab/>
            </w:r>
            <w:r w:rsidRPr="00986BCB">
              <w:rPr>
                <w:rStyle w:val="Hipercze"/>
                <w:noProof/>
              </w:rPr>
              <w:t>Zgodność projektu z zakresem działania</w:t>
            </w:r>
            <w:r w:rsidRPr="00986BCB">
              <w:rPr>
                <w:noProof/>
                <w:webHidden/>
              </w:rPr>
              <w:tab/>
            </w:r>
            <w:r w:rsidRPr="00986BCB">
              <w:rPr>
                <w:noProof/>
                <w:webHidden/>
              </w:rPr>
              <w:fldChar w:fldCharType="begin"/>
            </w:r>
            <w:r w:rsidRPr="00986BCB">
              <w:rPr>
                <w:noProof/>
                <w:webHidden/>
              </w:rPr>
              <w:instrText xml:space="preserve"> PAGEREF _Toc187228193 \h </w:instrText>
            </w:r>
            <w:r w:rsidRPr="00986BCB">
              <w:rPr>
                <w:noProof/>
                <w:webHidden/>
              </w:rPr>
            </w:r>
            <w:r w:rsidRPr="00986BCB">
              <w:rPr>
                <w:noProof/>
                <w:webHidden/>
              </w:rPr>
              <w:fldChar w:fldCharType="separate"/>
            </w:r>
            <w:r w:rsidR="00302AE5">
              <w:rPr>
                <w:noProof/>
                <w:webHidden/>
              </w:rPr>
              <w:t>24</w:t>
            </w:r>
            <w:r w:rsidRPr="00986BCB">
              <w:rPr>
                <w:noProof/>
                <w:webHidden/>
              </w:rPr>
              <w:fldChar w:fldCharType="end"/>
            </w:r>
          </w:hyperlink>
        </w:p>
        <w:p w14:paraId="736DD9B3" w14:textId="4A8F9E65" w:rsidR="00986BCB" w:rsidRPr="00986BCB" w:rsidRDefault="00986BCB">
          <w:pPr>
            <w:pStyle w:val="Spistreci1"/>
            <w:rPr>
              <w:rFonts w:asciiTheme="minorHAnsi" w:eastAsiaTheme="minorEastAsia" w:hAnsiTheme="minorHAnsi" w:cstheme="minorBidi"/>
              <w:noProof/>
              <w:color w:val="auto"/>
            </w:rPr>
          </w:pPr>
          <w:hyperlink w:anchor="_Toc187228194" w:history="1">
            <w:r w:rsidRPr="00986BCB">
              <w:rPr>
                <w:rStyle w:val="Hipercze"/>
                <w:rFonts w:ascii="Arial Narrow" w:hAnsi="Arial Narrow"/>
                <w:noProof/>
              </w:rPr>
              <w:t>2.</w:t>
            </w:r>
            <w:r w:rsidRPr="00986BCB">
              <w:rPr>
                <w:rFonts w:asciiTheme="minorHAnsi" w:eastAsiaTheme="minorEastAsia" w:hAnsiTheme="minorHAnsi" w:cstheme="minorBidi"/>
                <w:noProof/>
                <w:color w:val="auto"/>
              </w:rPr>
              <w:tab/>
            </w:r>
            <w:r w:rsidRPr="00986BCB">
              <w:rPr>
                <w:rStyle w:val="Hipercze"/>
                <w:noProof/>
              </w:rPr>
              <w:t>Projekt przyczyni się do podniesienia bezpieczeństwa ludzi i środowiska.</w:t>
            </w:r>
            <w:r w:rsidRPr="00986BCB">
              <w:rPr>
                <w:noProof/>
                <w:webHidden/>
              </w:rPr>
              <w:tab/>
            </w:r>
            <w:r w:rsidRPr="00986BCB">
              <w:rPr>
                <w:noProof/>
                <w:webHidden/>
              </w:rPr>
              <w:fldChar w:fldCharType="begin"/>
            </w:r>
            <w:r w:rsidRPr="00986BCB">
              <w:rPr>
                <w:noProof/>
                <w:webHidden/>
              </w:rPr>
              <w:instrText xml:space="preserve"> PAGEREF _Toc187228194 \h </w:instrText>
            </w:r>
            <w:r w:rsidRPr="00986BCB">
              <w:rPr>
                <w:noProof/>
                <w:webHidden/>
              </w:rPr>
            </w:r>
            <w:r w:rsidRPr="00986BCB">
              <w:rPr>
                <w:noProof/>
                <w:webHidden/>
              </w:rPr>
              <w:fldChar w:fldCharType="separate"/>
            </w:r>
            <w:r w:rsidR="00302AE5">
              <w:rPr>
                <w:noProof/>
                <w:webHidden/>
              </w:rPr>
              <w:t>24</w:t>
            </w:r>
            <w:r w:rsidRPr="00986BCB">
              <w:rPr>
                <w:noProof/>
                <w:webHidden/>
              </w:rPr>
              <w:fldChar w:fldCharType="end"/>
            </w:r>
          </w:hyperlink>
        </w:p>
        <w:p w14:paraId="5845A887" w14:textId="10508AC1" w:rsidR="00986BCB" w:rsidRPr="00986BCB" w:rsidRDefault="00986BCB">
          <w:pPr>
            <w:pStyle w:val="Spistreci1"/>
            <w:rPr>
              <w:rFonts w:asciiTheme="minorHAnsi" w:eastAsiaTheme="minorEastAsia" w:hAnsiTheme="minorHAnsi" w:cstheme="minorBidi"/>
              <w:noProof/>
              <w:color w:val="auto"/>
            </w:rPr>
          </w:pPr>
          <w:hyperlink w:anchor="_Toc187228195" w:history="1">
            <w:r w:rsidRPr="00986BCB">
              <w:rPr>
                <w:rStyle w:val="Hipercze"/>
                <w:rFonts w:ascii="Arial Narrow" w:hAnsi="Arial Narrow"/>
                <w:noProof/>
              </w:rPr>
              <w:t>3.</w:t>
            </w:r>
            <w:r w:rsidRPr="00986BCB">
              <w:rPr>
                <w:rFonts w:asciiTheme="minorHAnsi" w:eastAsiaTheme="minorEastAsia" w:hAnsiTheme="minorHAnsi" w:cstheme="minorBidi"/>
                <w:noProof/>
                <w:color w:val="auto"/>
              </w:rPr>
              <w:tab/>
            </w:r>
            <w:r w:rsidRPr="00986BCB">
              <w:rPr>
                <w:rStyle w:val="Hipercze"/>
                <w:noProof/>
              </w:rPr>
              <w:t>Zgodność projektu z założeniami Linii Demarkacyjnej oraz zapisami w Programie FEWL 2021-2027.</w:t>
            </w:r>
            <w:r w:rsidRPr="00986BCB">
              <w:rPr>
                <w:noProof/>
                <w:webHidden/>
              </w:rPr>
              <w:tab/>
            </w:r>
            <w:r w:rsidRPr="00986BCB">
              <w:rPr>
                <w:noProof/>
                <w:webHidden/>
              </w:rPr>
              <w:fldChar w:fldCharType="begin"/>
            </w:r>
            <w:r w:rsidRPr="00986BCB">
              <w:rPr>
                <w:noProof/>
                <w:webHidden/>
              </w:rPr>
              <w:instrText xml:space="preserve"> PAGEREF _Toc187228195 \h </w:instrText>
            </w:r>
            <w:r w:rsidRPr="00986BCB">
              <w:rPr>
                <w:noProof/>
                <w:webHidden/>
              </w:rPr>
            </w:r>
            <w:r w:rsidRPr="00986BCB">
              <w:rPr>
                <w:noProof/>
                <w:webHidden/>
              </w:rPr>
              <w:fldChar w:fldCharType="separate"/>
            </w:r>
            <w:r w:rsidR="00302AE5">
              <w:rPr>
                <w:noProof/>
                <w:webHidden/>
              </w:rPr>
              <w:t>25</w:t>
            </w:r>
            <w:r w:rsidRPr="00986BCB">
              <w:rPr>
                <w:noProof/>
                <w:webHidden/>
              </w:rPr>
              <w:fldChar w:fldCharType="end"/>
            </w:r>
          </w:hyperlink>
        </w:p>
        <w:p w14:paraId="035F30AB" w14:textId="624B22E8" w:rsidR="00986BCB" w:rsidRPr="00986BCB" w:rsidRDefault="00986BCB">
          <w:pPr>
            <w:pStyle w:val="Spistreci1"/>
            <w:rPr>
              <w:rFonts w:asciiTheme="minorHAnsi" w:eastAsiaTheme="minorEastAsia" w:hAnsiTheme="minorHAnsi" w:cstheme="minorBidi"/>
              <w:noProof/>
              <w:color w:val="auto"/>
            </w:rPr>
          </w:pPr>
          <w:hyperlink w:anchor="_Toc187228196" w:history="1">
            <w:r w:rsidRPr="00986BCB">
              <w:rPr>
                <w:rStyle w:val="Hipercze"/>
                <w:rFonts w:ascii="Arial Narrow" w:eastAsiaTheme="majorEastAsia" w:hAnsi="Arial Narrow"/>
                <w:noProof/>
              </w:rPr>
              <w:t>4.</w:t>
            </w:r>
            <w:r w:rsidRPr="00986BCB">
              <w:rPr>
                <w:rFonts w:asciiTheme="minorHAnsi" w:eastAsiaTheme="minorEastAsia" w:hAnsiTheme="minorHAnsi" w:cstheme="minorBidi"/>
                <w:noProof/>
                <w:color w:val="auto"/>
              </w:rPr>
              <w:tab/>
            </w:r>
            <w:r w:rsidRPr="00986BCB">
              <w:rPr>
                <w:rStyle w:val="Hipercze"/>
                <w:rFonts w:eastAsiaTheme="majorEastAsia"/>
                <w:noProof/>
              </w:rPr>
              <w:t>Projekt realizowany jest na obszarze jednego województwa.</w:t>
            </w:r>
            <w:r w:rsidRPr="00986BCB">
              <w:rPr>
                <w:noProof/>
                <w:webHidden/>
              </w:rPr>
              <w:tab/>
            </w:r>
            <w:r w:rsidRPr="00986BCB">
              <w:rPr>
                <w:noProof/>
                <w:webHidden/>
              </w:rPr>
              <w:fldChar w:fldCharType="begin"/>
            </w:r>
            <w:r w:rsidRPr="00986BCB">
              <w:rPr>
                <w:noProof/>
                <w:webHidden/>
              </w:rPr>
              <w:instrText xml:space="preserve"> PAGEREF _Toc187228196 \h </w:instrText>
            </w:r>
            <w:r w:rsidRPr="00986BCB">
              <w:rPr>
                <w:noProof/>
                <w:webHidden/>
              </w:rPr>
            </w:r>
            <w:r w:rsidRPr="00986BCB">
              <w:rPr>
                <w:noProof/>
                <w:webHidden/>
              </w:rPr>
              <w:fldChar w:fldCharType="separate"/>
            </w:r>
            <w:r w:rsidR="00302AE5">
              <w:rPr>
                <w:noProof/>
                <w:webHidden/>
              </w:rPr>
              <w:t>25</w:t>
            </w:r>
            <w:r w:rsidRPr="00986BCB">
              <w:rPr>
                <w:noProof/>
                <w:webHidden/>
              </w:rPr>
              <w:fldChar w:fldCharType="end"/>
            </w:r>
          </w:hyperlink>
        </w:p>
        <w:p w14:paraId="75DAB9A1" w14:textId="14339D89" w:rsidR="00986BCB" w:rsidRPr="00986BCB" w:rsidRDefault="00986BCB">
          <w:pPr>
            <w:pStyle w:val="Spistreci1"/>
            <w:rPr>
              <w:rFonts w:asciiTheme="minorHAnsi" w:eastAsiaTheme="minorEastAsia" w:hAnsiTheme="minorHAnsi" w:cstheme="minorBidi"/>
              <w:noProof/>
              <w:color w:val="auto"/>
            </w:rPr>
          </w:pPr>
          <w:hyperlink w:anchor="_Toc187228197" w:history="1">
            <w:r w:rsidRPr="00986BCB">
              <w:rPr>
                <w:rStyle w:val="Hipercze"/>
                <w:rFonts w:ascii="Arial Narrow" w:eastAsiaTheme="majorEastAsia" w:hAnsi="Arial Narrow"/>
                <w:noProof/>
              </w:rPr>
              <w:t>5.</w:t>
            </w:r>
            <w:r w:rsidRPr="00986BCB">
              <w:rPr>
                <w:rFonts w:asciiTheme="minorHAnsi" w:eastAsiaTheme="minorEastAsia" w:hAnsiTheme="minorHAnsi" w:cstheme="minorBidi"/>
                <w:noProof/>
                <w:color w:val="auto"/>
              </w:rPr>
              <w:tab/>
            </w:r>
            <w:r w:rsidRPr="00986BCB">
              <w:rPr>
                <w:rStyle w:val="Hipercze"/>
                <w:rFonts w:eastAsiaTheme="majorEastAsia"/>
                <w:noProof/>
              </w:rPr>
              <w:t>Zagospodarowanie (wykorzystanie) wód opadowych.</w:t>
            </w:r>
            <w:r w:rsidRPr="00986BCB">
              <w:rPr>
                <w:noProof/>
                <w:webHidden/>
              </w:rPr>
              <w:tab/>
            </w:r>
            <w:r w:rsidRPr="00986BCB">
              <w:rPr>
                <w:noProof/>
                <w:webHidden/>
              </w:rPr>
              <w:fldChar w:fldCharType="begin"/>
            </w:r>
            <w:r w:rsidRPr="00986BCB">
              <w:rPr>
                <w:noProof/>
                <w:webHidden/>
              </w:rPr>
              <w:instrText xml:space="preserve"> PAGEREF _Toc187228197 \h </w:instrText>
            </w:r>
            <w:r w:rsidRPr="00986BCB">
              <w:rPr>
                <w:noProof/>
                <w:webHidden/>
              </w:rPr>
            </w:r>
            <w:r w:rsidRPr="00986BCB">
              <w:rPr>
                <w:noProof/>
                <w:webHidden/>
              </w:rPr>
              <w:fldChar w:fldCharType="separate"/>
            </w:r>
            <w:r w:rsidR="00302AE5">
              <w:rPr>
                <w:noProof/>
                <w:webHidden/>
              </w:rPr>
              <w:t>25</w:t>
            </w:r>
            <w:r w:rsidRPr="00986BCB">
              <w:rPr>
                <w:noProof/>
                <w:webHidden/>
              </w:rPr>
              <w:fldChar w:fldCharType="end"/>
            </w:r>
          </w:hyperlink>
        </w:p>
        <w:p w14:paraId="63104774" w14:textId="7F14F9A9" w:rsidR="00986BCB" w:rsidRPr="00986BCB" w:rsidRDefault="00986BCB">
          <w:pPr>
            <w:pStyle w:val="Spistreci1"/>
            <w:rPr>
              <w:rFonts w:asciiTheme="minorHAnsi" w:eastAsiaTheme="minorEastAsia" w:hAnsiTheme="minorHAnsi" w:cstheme="minorBidi"/>
              <w:noProof/>
              <w:color w:val="auto"/>
            </w:rPr>
          </w:pPr>
          <w:hyperlink w:anchor="_Toc187228198" w:history="1">
            <w:r w:rsidRPr="00986BCB">
              <w:rPr>
                <w:rStyle w:val="Hipercze"/>
                <w:rFonts w:ascii="Arial Narrow" w:eastAsiaTheme="majorEastAsia" w:hAnsi="Arial Narrow"/>
                <w:noProof/>
              </w:rPr>
              <w:t>6.</w:t>
            </w:r>
            <w:r w:rsidRPr="00986BCB">
              <w:rPr>
                <w:rFonts w:asciiTheme="minorHAnsi" w:eastAsiaTheme="minorEastAsia" w:hAnsiTheme="minorHAnsi" w:cstheme="minorBidi"/>
                <w:noProof/>
                <w:color w:val="auto"/>
              </w:rPr>
              <w:tab/>
            </w:r>
            <w:r w:rsidRPr="00986BCB">
              <w:rPr>
                <w:rStyle w:val="Hipercze"/>
                <w:rFonts w:eastAsiaTheme="majorEastAsia"/>
                <w:noProof/>
              </w:rPr>
              <w:t>Działania w zakresie spowolnienia odpływu oraz retencjonowania wody w oparciu o zieloną i zielononiebieską infrastrukturę oraz rozwiązania oparte na przyrodzie.</w:t>
            </w:r>
            <w:r w:rsidRPr="00986BCB">
              <w:rPr>
                <w:noProof/>
                <w:webHidden/>
              </w:rPr>
              <w:tab/>
            </w:r>
            <w:r w:rsidRPr="00986BCB">
              <w:rPr>
                <w:noProof/>
                <w:webHidden/>
              </w:rPr>
              <w:fldChar w:fldCharType="begin"/>
            </w:r>
            <w:r w:rsidRPr="00986BCB">
              <w:rPr>
                <w:noProof/>
                <w:webHidden/>
              </w:rPr>
              <w:instrText xml:space="preserve"> PAGEREF _Toc187228198 \h </w:instrText>
            </w:r>
            <w:r w:rsidRPr="00986BCB">
              <w:rPr>
                <w:noProof/>
                <w:webHidden/>
              </w:rPr>
            </w:r>
            <w:r w:rsidRPr="00986BCB">
              <w:rPr>
                <w:noProof/>
                <w:webHidden/>
              </w:rPr>
              <w:fldChar w:fldCharType="separate"/>
            </w:r>
            <w:r w:rsidR="00302AE5">
              <w:rPr>
                <w:noProof/>
                <w:webHidden/>
              </w:rPr>
              <w:t>25</w:t>
            </w:r>
            <w:r w:rsidRPr="00986BCB">
              <w:rPr>
                <w:noProof/>
                <w:webHidden/>
              </w:rPr>
              <w:fldChar w:fldCharType="end"/>
            </w:r>
          </w:hyperlink>
        </w:p>
        <w:p w14:paraId="029211A0" w14:textId="3030440A" w:rsidR="00986BCB" w:rsidRPr="00986BCB" w:rsidRDefault="00986BCB">
          <w:pPr>
            <w:pStyle w:val="Spistreci1"/>
            <w:rPr>
              <w:rFonts w:asciiTheme="minorHAnsi" w:eastAsiaTheme="minorEastAsia" w:hAnsiTheme="minorHAnsi" w:cstheme="minorBidi"/>
              <w:noProof/>
              <w:color w:val="auto"/>
            </w:rPr>
          </w:pPr>
          <w:hyperlink w:anchor="_Toc187228199" w:history="1">
            <w:r w:rsidRPr="00986BCB">
              <w:rPr>
                <w:rStyle w:val="Hipercze"/>
                <w:rFonts w:ascii="Arial Narrow" w:hAnsi="Arial Narrow"/>
                <w:noProof/>
              </w:rPr>
              <w:t>7.</w:t>
            </w:r>
            <w:r w:rsidRPr="00986BCB">
              <w:rPr>
                <w:rFonts w:asciiTheme="minorHAnsi" w:eastAsiaTheme="minorEastAsia" w:hAnsiTheme="minorHAnsi" w:cstheme="minorBidi"/>
                <w:noProof/>
                <w:color w:val="auto"/>
              </w:rPr>
              <w:tab/>
            </w:r>
            <w:r w:rsidRPr="00986BCB">
              <w:rPr>
                <w:rStyle w:val="Hipercze"/>
                <w:noProof/>
              </w:rPr>
              <w:t>Elementy edukacyjne w zakresie wiedzy o zmianach klimatu i ochrony zasobów wodnych.</w:t>
            </w:r>
            <w:r w:rsidRPr="00986BCB">
              <w:rPr>
                <w:noProof/>
                <w:webHidden/>
              </w:rPr>
              <w:tab/>
            </w:r>
            <w:r w:rsidRPr="00986BCB">
              <w:rPr>
                <w:noProof/>
                <w:webHidden/>
              </w:rPr>
              <w:fldChar w:fldCharType="begin"/>
            </w:r>
            <w:r w:rsidRPr="00986BCB">
              <w:rPr>
                <w:noProof/>
                <w:webHidden/>
              </w:rPr>
              <w:instrText xml:space="preserve"> PAGEREF _Toc187228199 \h </w:instrText>
            </w:r>
            <w:r w:rsidRPr="00986BCB">
              <w:rPr>
                <w:noProof/>
                <w:webHidden/>
              </w:rPr>
            </w:r>
            <w:r w:rsidRPr="00986BCB">
              <w:rPr>
                <w:noProof/>
                <w:webHidden/>
              </w:rPr>
              <w:fldChar w:fldCharType="separate"/>
            </w:r>
            <w:r w:rsidR="00302AE5">
              <w:rPr>
                <w:noProof/>
                <w:webHidden/>
              </w:rPr>
              <w:t>26</w:t>
            </w:r>
            <w:r w:rsidRPr="00986BCB">
              <w:rPr>
                <w:noProof/>
                <w:webHidden/>
              </w:rPr>
              <w:fldChar w:fldCharType="end"/>
            </w:r>
          </w:hyperlink>
        </w:p>
        <w:p w14:paraId="38BACA7E" w14:textId="44BE8B77" w:rsidR="00986BCB" w:rsidRPr="00986BCB" w:rsidRDefault="00986BCB">
          <w:pPr>
            <w:pStyle w:val="Spistreci1"/>
            <w:rPr>
              <w:rFonts w:asciiTheme="minorHAnsi" w:eastAsiaTheme="minorEastAsia" w:hAnsiTheme="minorHAnsi" w:cstheme="minorBidi"/>
              <w:noProof/>
              <w:color w:val="auto"/>
            </w:rPr>
          </w:pPr>
          <w:hyperlink w:anchor="_Toc187228200" w:history="1">
            <w:r w:rsidRPr="00986BCB">
              <w:rPr>
                <w:rStyle w:val="Hipercze"/>
                <w:rFonts w:ascii="Arial Narrow" w:hAnsi="Arial Narrow"/>
                <w:noProof/>
              </w:rPr>
              <w:t>8.</w:t>
            </w:r>
            <w:r w:rsidRPr="00986BCB">
              <w:rPr>
                <w:rFonts w:asciiTheme="minorHAnsi" w:eastAsiaTheme="minorEastAsia" w:hAnsiTheme="minorHAnsi" w:cstheme="minorBidi"/>
                <w:noProof/>
                <w:color w:val="auto"/>
              </w:rPr>
              <w:tab/>
            </w:r>
            <w:r w:rsidRPr="00986BCB">
              <w:rPr>
                <w:rStyle w:val="Hipercze"/>
                <w:noProof/>
              </w:rPr>
              <w:t>Gotowość techniczna projektu do realizacji.</w:t>
            </w:r>
            <w:r w:rsidRPr="00986BCB">
              <w:rPr>
                <w:noProof/>
                <w:webHidden/>
              </w:rPr>
              <w:tab/>
            </w:r>
            <w:r w:rsidRPr="00986BCB">
              <w:rPr>
                <w:noProof/>
                <w:webHidden/>
              </w:rPr>
              <w:fldChar w:fldCharType="begin"/>
            </w:r>
            <w:r w:rsidRPr="00986BCB">
              <w:rPr>
                <w:noProof/>
                <w:webHidden/>
              </w:rPr>
              <w:instrText xml:space="preserve"> PAGEREF _Toc187228200 \h </w:instrText>
            </w:r>
            <w:r w:rsidRPr="00986BCB">
              <w:rPr>
                <w:noProof/>
                <w:webHidden/>
              </w:rPr>
            </w:r>
            <w:r w:rsidRPr="00986BCB">
              <w:rPr>
                <w:noProof/>
                <w:webHidden/>
              </w:rPr>
              <w:fldChar w:fldCharType="separate"/>
            </w:r>
            <w:r w:rsidR="00302AE5">
              <w:rPr>
                <w:noProof/>
                <w:webHidden/>
              </w:rPr>
              <w:t>26</w:t>
            </w:r>
            <w:r w:rsidRPr="00986BCB">
              <w:rPr>
                <w:noProof/>
                <w:webHidden/>
              </w:rPr>
              <w:fldChar w:fldCharType="end"/>
            </w:r>
          </w:hyperlink>
        </w:p>
        <w:p w14:paraId="70F7136C" w14:textId="5E88D8C9" w:rsidR="00986BCB" w:rsidRPr="00986BCB" w:rsidRDefault="00986BCB">
          <w:pPr>
            <w:pStyle w:val="Spistreci1"/>
            <w:rPr>
              <w:rFonts w:asciiTheme="minorHAnsi" w:eastAsiaTheme="minorEastAsia" w:hAnsiTheme="minorHAnsi" w:cstheme="minorBidi"/>
              <w:noProof/>
              <w:color w:val="auto"/>
            </w:rPr>
          </w:pPr>
          <w:hyperlink w:anchor="_Toc187228201" w:history="1">
            <w:r w:rsidRPr="00986BCB">
              <w:rPr>
                <w:rStyle w:val="Hipercze"/>
                <w:rFonts w:ascii="Arial Narrow" w:hAnsi="Arial Narrow"/>
                <w:noProof/>
              </w:rPr>
              <w:t>9.</w:t>
            </w:r>
            <w:r w:rsidRPr="00986BCB">
              <w:rPr>
                <w:rFonts w:asciiTheme="minorHAnsi" w:eastAsiaTheme="minorEastAsia" w:hAnsiTheme="minorHAnsi" w:cstheme="minorBidi"/>
                <w:noProof/>
                <w:color w:val="auto"/>
              </w:rPr>
              <w:tab/>
            </w:r>
            <w:r w:rsidRPr="00986BCB">
              <w:rPr>
                <w:rStyle w:val="Hipercze"/>
                <w:noProof/>
              </w:rPr>
              <w:t>Zgodność z zasadą zrównoważonego rozwoju, w tym zasadą „nie czyń poważnej szkody”.</w:t>
            </w:r>
            <w:r w:rsidRPr="00986BCB">
              <w:rPr>
                <w:noProof/>
                <w:webHidden/>
              </w:rPr>
              <w:tab/>
            </w:r>
            <w:r w:rsidRPr="00986BCB">
              <w:rPr>
                <w:noProof/>
                <w:webHidden/>
              </w:rPr>
              <w:fldChar w:fldCharType="begin"/>
            </w:r>
            <w:r w:rsidRPr="00986BCB">
              <w:rPr>
                <w:noProof/>
                <w:webHidden/>
              </w:rPr>
              <w:instrText xml:space="preserve"> PAGEREF _Toc187228201 \h </w:instrText>
            </w:r>
            <w:r w:rsidRPr="00986BCB">
              <w:rPr>
                <w:noProof/>
                <w:webHidden/>
              </w:rPr>
            </w:r>
            <w:r w:rsidRPr="00986BCB">
              <w:rPr>
                <w:noProof/>
                <w:webHidden/>
              </w:rPr>
              <w:fldChar w:fldCharType="separate"/>
            </w:r>
            <w:r w:rsidR="00302AE5">
              <w:rPr>
                <w:noProof/>
                <w:webHidden/>
              </w:rPr>
              <w:t>26</w:t>
            </w:r>
            <w:r w:rsidRPr="00986BCB">
              <w:rPr>
                <w:noProof/>
                <w:webHidden/>
              </w:rPr>
              <w:fldChar w:fldCharType="end"/>
            </w:r>
          </w:hyperlink>
        </w:p>
        <w:p w14:paraId="51B10A4C" w14:textId="4826A42F" w:rsidR="00986BCB" w:rsidRPr="00986BCB" w:rsidRDefault="00986BCB">
          <w:pPr>
            <w:pStyle w:val="Spistreci1"/>
            <w:rPr>
              <w:rFonts w:asciiTheme="minorHAnsi" w:eastAsiaTheme="minorEastAsia" w:hAnsiTheme="minorHAnsi" w:cstheme="minorBidi"/>
              <w:noProof/>
              <w:color w:val="auto"/>
            </w:rPr>
          </w:pPr>
          <w:hyperlink w:anchor="_Toc187228202" w:history="1">
            <w:r w:rsidRPr="00986BCB">
              <w:rPr>
                <w:rStyle w:val="Hipercze"/>
                <w:rFonts w:ascii="Arial Narrow" w:hAnsi="Arial Narrow"/>
                <w:noProof/>
              </w:rPr>
              <w:t>10.</w:t>
            </w:r>
            <w:r w:rsidRPr="00986BCB">
              <w:rPr>
                <w:rFonts w:asciiTheme="minorHAnsi" w:eastAsiaTheme="minorEastAsia" w:hAnsiTheme="minorHAnsi" w:cstheme="minorBidi"/>
                <w:noProof/>
                <w:color w:val="auto"/>
              </w:rPr>
              <w:tab/>
            </w:r>
            <w:r w:rsidRPr="00986BCB">
              <w:rPr>
                <w:rStyle w:val="Hipercze"/>
                <w:noProof/>
              </w:rPr>
              <w:t>Odporność na zmiany klimatu*.</w:t>
            </w:r>
            <w:r w:rsidRPr="00986BCB">
              <w:rPr>
                <w:noProof/>
                <w:webHidden/>
              </w:rPr>
              <w:tab/>
            </w:r>
            <w:r w:rsidRPr="00986BCB">
              <w:rPr>
                <w:noProof/>
                <w:webHidden/>
              </w:rPr>
              <w:fldChar w:fldCharType="begin"/>
            </w:r>
            <w:r w:rsidRPr="00986BCB">
              <w:rPr>
                <w:noProof/>
                <w:webHidden/>
              </w:rPr>
              <w:instrText xml:space="preserve"> PAGEREF _Toc187228202 \h </w:instrText>
            </w:r>
            <w:r w:rsidRPr="00986BCB">
              <w:rPr>
                <w:noProof/>
                <w:webHidden/>
              </w:rPr>
            </w:r>
            <w:r w:rsidRPr="00986BCB">
              <w:rPr>
                <w:noProof/>
                <w:webHidden/>
              </w:rPr>
              <w:fldChar w:fldCharType="separate"/>
            </w:r>
            <w:r w:rsidR="00302AE5">
              <w:rPr>
                <w:noProof/>
                <w:webHidden/>
              </w:rPr>
              <w:t>27</w:t>
            </w:r>
            <w:r w:rsidRPr="00986BCB">
              <w:rPr>
                <w:noProof/>
                <w:webHidden/>
              </w:rPr>
              <w:fldChar w:fldCharType="end"/>
            </w:r>
          </w:hyperlink>
        </w:p>
        <w:p w14:paraId="0FE4ED63" w14:textId="6C81B3A3" w:rsidR="00986BCB" w:rsidRPr="00986BCB" w:rsidRDefault="00986BCB">
          <w:pPr>
            <w:pStyle w:val="Spistreci1"/>
            <w:rPr>
              <w:rFonts w:asciiTheme="minorHAnsi" w:eastAsiaTheme="minorEastAsia" w:hAnsiTheme="minorHAnsi" w:cstheme="minorBidi"/>
              <w:noProof/>
              <w:color w:val="auto"/>
            </w:rPr>
          </w:pPr>
          <w:hyperlink w:anchor="_Toc187228203" w:history="1">
            <w:r w:rsidRPr="00986BCB">
              <w:rPr>
                <w:rStyle w:val="Hipercze"/>
                <w:rFonts w:ascii="Arial Narrow" w:hAnsi="Arial Narrow"/>
                <w:noProof/>
              </w:rPr>
              <w:t>11.</w:t>
            </w:r>
            <w:r w:rsidRPr="00986BCB">
              <w:rPr>
                <w:rFonts w:asciiTheme="minorHAnsi" w:eastAsiaTheme="minorEastAsia" w:hAnsiTheme="minorHAnsi" w:cstheme="minorBidi"/>
                <w:noProof/>
                <w:color w:val="auto"/>
              </w:rPr>
              <w:tab/>
            </w:r>
            <w:r w:rsidRPr="00986BCB">
              <w:rPr>
                <w:rStyle w:val="Hipercze"/>
                <w:noProof/>
              </w:rPr>
              <w:t>Ocena oddziaływania na środowisko.</w:t>
            </w:r>
            <w:r w:rsidRPr="00986BCB">
              <w:rPr>
                <w:noProof/>
                <w:webHidden/>
              </w:rPr>
              <w:tab/>
            </w:r>
            <w:r w:rsidRPr="00986BCB">
              <w:rPr>
                <w:noProof/>
                <w:webHidden/>
              </w:rPr>
              <w:fldChar w:fldCharType="begin"/>
            </w:r>
            <w:r w:rsidRPr="00986BCB">
              <w:rPr>
                <w:noProof/>
                <w:webHidden/>
              </w:rPr>
              <w:instrText xml:space="preserve"> PAGEREF _Toc187228203 \h </w:instrText>
            </w:r>
            <w:r w:rsidRPr="00986BCB">
              <w:rPr>
                <w:noProof/>
                <w:webHidden/>
              </w:rPr>
            </w:r>
            <w:r w:rsidRPr="00986BCB">
              <w:rPr>
                <w:noProof/>
                <w:webHidden/>
              </w:rPr>
              <w:fldChar w:fldCharType="separate"/>
            </w:r>
            <w:r w:rsidR="00302AE5">
              <w:rPr>
                <w:noProof/>
                <w:webHidden/>
              </w:rPr>
              <w:t>28</w:t>
            </w:r>
            <w:r w:rsidRPr="00986BCB">
              <w:rPr>
                <w:noProof/>
                <w:webHidden/>
              </w:rPr>
              <w:fldChar w:fldCharType="end"/>
            </w:r>
          </w:hyperlink>
        </w:p>
        <w:p w14:paraId="5C73B865" w14:textId="0444F10A" w:rsidR="00986BCB" w:rsidRPr="00986BCB" w:rsidRDefault="00986BCB">
          <w:pPr>
            <w:pStyle w:val="Spistreci1"/>
            <w:rPr>
              <w:rFonts w:asciiTheme="minorHAnsi" w:eastAsiaTheme="minorEastAsia" w:hAnsiTheme="minorHAnsi" w:cstheme="minorBidi"/>
              <w:noProof/>
              <w:color w:val="auto"/>
            </w:rPr>
          </w:pPr>
          <w:hyperlink w:anchor="_Toc187228204" w:history="1">
            <w:r w:rsidRPr="00986BCB">
              <w:rPr>
                <w:rStyle w:val="Hipercze"/>
                <w:rFonts w:ascii="Arial Narrow" w:hAnsi="Arial Narrow"/>
                <w:noProof/>
              </w:rPr>
              <w:t>12.</w:t>
            </w:r>
            <w:r w:rsidRPr="00986BCB">
              <w:rPr>
                <w:rFonts w:asciiTheme="minorHAnsi" w:eastAsiaTheme="minorEastAsia" w:hAnsiTheme="minorHAnsi" w:cstheme="minorBidi"/>
                <w:noProof/>
                <w:color w:val="auto"/>
              </w:rPr>
              <w:tab/>
            </w:r>
            <w:r w:rsidRPr="00986BCB">
              <w:rPr>
                <w:rStyle w:val="Hipercze"/>
                <w:noProof/>
              </w:rPr>
              <w:t>Efektywność kosztowa projektu.</w:t>
            </w:r>
            <w:r w:rsidRPr="00986BCB">
              <w:rPr>
                <w:noProof/>
                <w:webHidden/>
              </w:rPr>
              <w:tab/>
            </w:r>
            <w:r w:rsidRPr="00986BCB">
              <w:rPr>
                <w:noProof/>
                <w:webHidden/>
              </w:rPr>
              <w:fldChar w:fldCharType="begin"/>
            </w:r>
            <w:r w:rsidRPr="00986BCB">
              <w:rPr>
                <w:noProof/>
                <w:webHidden/>
              </w:rPr>
              <w:instrText xml:space="preserve"> PAGEREF _Toc187228204 \h </w:instrText>
            </w:r>
            <w:r w:rsidRPr="00986BCB">
              <w:rPr>
                <w:noProof/>
                <w:webHidden/>
              </w:rPr>
            </w:r>
            <w:r w:rsidRPr="00986BCB">
              <w:rPr>
                <w:noProof/>
                <w:webHidden/>
              </w:rPr>
              <w:fldChar w:fldCharType="separate"/>
            </w:r>
            <w:r w:rsidR="00302AE5">
              <w:rPr>
                <w:noProof/>
                <w:webHidden/>
              </w:rPr>
              <w:t>28</w:t>
            </w:r>
            <w:r w:rsidRPr="00986BCB">
              <w:rPr>
                <w:noProof/>
                <w:webHidden/>
              </w:rPr>
              <w:fldChar w:fldCharType="end"/>
            </w:r>
          </w:hyperlink>
        </w:p>
        <w:p w14:paraId="5E75D4D4" w14:textId="1BDC4CB2" w:rsidR="00986BCB" w:rsidRPr="00986BCB" w:rsidRDefault="00986BCB">
          <w:pPr>
            <w:pStyle w:val="Spistreci1"/>
            <w:rPr>
              <w:rFonts w:asciiTheme="minorHAnsi" w:eastAsiaTheme="minorEastAsia" w:hAnsiTheme="minorHAnsi" w:cstheme="minorBidi"/>
              <w:noProof/>
              <w:color w:val="auto"/>
            </w:rPr>
          </w:pPr>
          <w:hyperlink w:anchor="_Toc187228205" w:history="1">
            <w:r w:rsidRPr="00986BCB">
              <w:rPr>
                <w:rStyle w:val="Hipercze"/>
                <w:rFonts w:ascii="Arial Narrow" w:hAnsi="Arial Narrow"/>
                <w:noProof/>
              </w:rPr>
              <w:t>13.</w:t>
            </w:r>
            <w:r w:rsidRPr="00986BCB">
              <w:rPr>
                <w:rFonts w:asciiTheme="minorHAnsi" w:eastAsiaTheme="minorEastAsia" w:hAnsiTheme="minorHAnsi" w:cstheme="minorBidi"/>
                <w:noProof/>
                <w:color w:val="auto"/>
              </w:rPr>
              <w:tab/>
            </w:r>
            <w:r w:rsidRPr="00986BCB">
              <w:rPr>
                <w:rStyle w:val="Hipercze"/>
                <w:noProof/>
              </w:rPr>
              <w:t>Zakres rzeczowy inwestycji.</w:t>
            </w:r>
            <w:r w:rsidRPr="00986BCB">
              <w:rPr>
                <w:noProof/>
                <w:webHidden/>
              </w:rPr>
              <w:tab/>
            </w:r>
            <w:r w:rsidRPr="00986BCB">
              <w:rPr>
                <w:noProof/>
                <w:webHidden/>
              </w:rPr>
              <w:fldChar w:fldCharType="begin"/>
            </w:r>
            <w:r w:rsidRPr="00986BCB">
              <w:rPr>
                <w:noProof/>
                <w:webHidden/>
              </w:rPr>
              <w:instrText xml:space="preserve"> PAGEREF _Toc187228205 \h </w:instrText>
            </w:r>
            <w:r w:rsidRPr="00986BCB">
              <w:rPr>
                <w:noProof/>
                <w:webHidden/>
              </w:rPr>
            </w:r>
            <w:r w:rsidRPr="00986BCB">
              <w:rPr>
                <w:noProof/>
                <w:webHidden/>
              </w:rPr>
              <w:fldChar w:fldCharType="separate"/>
            </w:r>
            <w:r w:rsidR="00302AE5">
              <w:rPr>
                <w:noProof/>
                <w:webHidden/>
              </w:rPr>
              <w:t>29</w:t>
            </w:r>
            <w:r w:rsidRPr="00986BCB">
              <w:rPr>
                <w:noProof/>
                <w:webHidden/>
              </w:rPr>
              <w:fldChar w:fldCharType="end"/>
            </w:r>
          </w:hyperlink>
        </w:p>
        <w:p w14:paraId="6972B68F" w14:textId="0D11F072" w:rsidR="00986BCB" w:rsidRPr="00986BCB" w:rsidRDefault="00986BCB">
          <w:pPr>
            <w:pStyle w:val="Spistreci1"/>
            <w:rPr>
              <w:rFonts w:asciiTheme="minorHAnsi" w:eastAsiaTheme="minorEastAsia" w:hAnsiTheme="minorHAnsi" w:cstheme="minorBidi"/>
              <w:noProof/>
              <w:color w:val="auto"/>
            </w:rPr>
          </w:pPr>
          <w:hyperlink w:anchor="_Toc187228206" w:history="1">
            <w:r w:rsidRPr="00986BCB">
              <w:rPr>
                <w:rStyle w:val="Hipercze"/>
                <w:rFonts w:ascii="Arial Narrow" w:hAnsi="Arial Narrow"/>
                <w:noProof/>
              </w:rPr>
              <w:t>14.</w:t>
            </w:r>
            <w:r w:rsidRPr="00986BCB">
              <w:rPr>
                <w:rFonts w:asciiTheme="minorHAnsi" w:eastAsiaTheme="minorEastAsia" w:hAnsiTheme="minorHAnsi" w:cstheme="minorBidi"/>
                <w:noProof/>
                <w:color w:val="auto"/>
              </w:rPr>
              <w:tab/>
            </w:r>
            <w:r w:rsidRPr="00986BCB">
              <w:rPr>
                <w:rStyle w:val="Hipercze"/>
                <w:noProof/>
              </w:rPr>
              <w:t>Analiza finansowa i ekonomiczna projektu (Studium wykonalności).</w:t>
            </w:r>
            <w:r w:rsidRPr="00986BCB">
              <w:rPr>
                <w:noProof/>
                <w:webHidden/>
              </w:rPr>
              <w:tab/>
            </w:r>
            <w:r w:rsidRPr="00986BCB">
              <w:rPr>
                <w:noProof/>
                <w:webHidden/>
              </w:rPr>
              <w:fldChar w:fldCharType="begin"/>
            </w:r>
            <w:r w:rsidRPr="00986BCB">
              <w:rPr>
                <w:noProof/>
                <w:webHidden/>
              </w:rPr>
              <w:instrText xml:space="preserve"> PAGEREF _Toc187228206 \h </w:instrText>
            </w:r>
            <w:r w:rsidRPr="00986BCB">
              <w:rPr>
                <w:noProof/>
                <w:webHidden/>
              </w:rPr>
            </w:r>
            <w:r w:rsidRPr="00986BCB">
              <w:rPr>
                <w:noProof/>
                <w:webHidden/>
              </w:rPr>
              <w:fldChar w:fldCharType="separate"/>
            </w:r>
            <w:r w:rsidR="00302AE5">
              <w:rPr>
                <w:noProof/>
                <w:webHidden/>
              </w:rPr>
              <w:t>29</w:t>
            </w:r>
            <w:r w:rsidRPr="00986BCB">
              <w:rPr>
                <w:noProof/>
                <w:webHidden/>
              </w:rPr>
              <w:fldChar w:fldCharType="end"/>
            </w:r>
          </w:hyperlink>
        </w:p>
        <w:p w14:paraId="761DC513" w14:textId="70D27B37" w:rsidR="00921552" w:rsidRPr="00986BCB" w:rsidRDefault="00921552">
          <w:r w:rsidRPr="00986BCB">
            <w:rPr>
              <w:sz w:val="20"/>
              <w:szCs w:val="20"/>
            </w:rPr>
            <w:fldChar w:fldCharType="end"/>
          </w:r>
        </w:p>
      </w:sdtContent>
    </w:sdt>
    <w:p w14:paraId="55FE6D6E" w14:textId="42C0091C" w:rsidR="001126C8" w:rsidRPr="00D37EB5" w:rsidRDefault="001126C8">
      <w:pPr>
        <w:spacing w:after="160" w:line="259" w:lineRule="auto"/>
        <w:ind w:left="0" w:firstLine="0"/>
        <w:jc w:val="left"/>
        <w:rPr>
          <w:bCs/>
          <w:color w:val="auto"/>
          <w:sz w:val="24"/>
          <w:szCs w:val="24"/>
        </w:rPr>
      </w:pPr>
      <w:r w:rsidRPr="00D37EB5">
        <w:rPr>
          <w:bCs/>
          <w:color w:val="auto"/>
          <w:sz w:val="24"/>
          <w:szCs w:val="24"/>
        </w:rPr>
        <w:br w:type="page"/>
      </w:r>
    </w:p>
    <w:p w14:paraId="0D4C49B4" w14:textId="52071EDF" w:rsidR="000723DC" w:rsidRPr="00970CE2" w:rsidRDefault="00E44FE0">
      <w:pPr>
        <w:pStyle w:val="Nagwek1"/>
        <w:numPr>
          <w:ilvl w:val="0"/>
          <w:numId w:val="12"/>
        </w:numPr>
        <w:rPr>
          <w:rFonts w:ascii="Arial" w:hAnsi="Arial" w:cs="Arial"/>
          <w:b/>
          <w:bCs/>
          <w:color w:val="004E9A"/>
          <w:sz w:val="28"/>
          <w:szCs w:val="28"/>
        </w:rPr>
      </w:pPr>
      <w:bookmarkStart w:id="0" w:name="_Toc187228141"/>
      <w:r w:rsidRPr="00970CE2">
        <w:rPr>
          <w:rFonts w:ascii="Arial" w:hAnsi="Arial" w:cs="Arial"/>
          <w:b/>
          <w:bCs/>
          <w:color w:val="004E9A"/>
          <w:sz w:val="28"/>
          <w:szCs w:val="28"/>
        </w:rPr>
        <w:lastRenderedPageBreak/>
        <w:t xml:space="preserve">CZĘŚĆ: </w:t>
      </w:r>
      <w:r w:rsidR="000723DC" w:rsidRPr="00970CE2">
        <w:rPr>
          <w:rFonts w:ascii="Arial" w:hAnsi="Arial" w:cs="Arial"/>
          <w:b/>
          <w:bCs/>
          <w:color w:val="004E9A"/>
          <w:sz w:val="28"/>
          <w:szCs w:val="28"/>
        </w:rPr>
        <w:t>INFORMACJE OGÓLNE DOTYCZĄCE WYPEŁNIANIA SZCZEGÓŁOWEGO OPISU PROJEKTU.</w:t>
      </w:r>
      <w:bookmarkEnd w:id="0"/>
    </w:p>
    <w:p w14:paraId="541F8B02" w14:textId="77777777" w:rsidR="000723DC" w:rsidRPr="00D37EB5" w:rsidRDefault="000723DC" w:rsidP="004D61FB">
      <w:pPr>
        <w:spacing w:after="27"/>
        <w:ind w:left="-5"/>
        <w:rPr>
          <w:b/>
          <w:bCs/>
          <w:color w:val="auto"/>
          <w:sz w:val="24"/>
          <w:szCs w:val="24"/>
        </w:rPr>
      </w:pPr>
    </w:p>
    <w:p w14:paraId="29279BAD" w14:textId="1606E85B" w:rsidR="004B3A29" w:rsidRDefault="004D61FB" w:rsidP="004B3A29">
      <w:pPr>
        <w:spacing w:after="27"/>
        <w:ind w:left="-5"/>
        <w:rPr>
          <w:b/>
          <w:bCs/>
          <w:color w:val="auto"/>
          <w:sz w:val="24"/>
          <w:szCs w:val="24"/>
        </w:rPr>
      </w:pPr>
      <w:r w:rsidRPr="00D37EB5">
        <w:rPr>
          <w:b/>
          <w:bCs/>
          <w:color w:val="auto"/>
          <w:sz w:val="24"/>
          <w:szCs w:val="24"/>
        </w:rPr>
        <w:t xml:space="preserve">Szczegółowy opis projektu </w:t>
      </w:r>
      <w:r w:rsidR="00641E72" w:rsidRPr="00D37EB5">
        <w:rPr>
          <w:b/>
          <w:bCs/>
          <w:color w:val="auto"/>
          <w:sz w:val="24"/>
          <w:szCs w:val="24"/>
        </w:rPr>
        <w:t xml:space="preserve">należy </w:t>
      </w:r>
      <w:r w:rsidRPr="00D37EB5">
        <w:rPr>
          <w:b/>
          <w:bCs/>
          <w:color w:val="auto"/>
          <w:sz w:val="24"/>
          <w:szCs w:val="24"/>
        </w:rPr>
        <w:t xml:space="preserve">opisać </w:t>
      </w:r>
      <w:r w:rsidR="00641E72" w:rsidRPr="00D37EB5">
        <w:rPr>
          <w:b/>
          <w:bCs/>
          <w:color w:val="auto"/>
          <w:sz w:val="24"/>
          <w:szCs w:val="24"/>
        </w:rPr>
        <w:t xml:space="preserve">wyczerpująco </w:t>
      </w:r>
      <w:r w:rsidR="0033792D" w:rsidRPr="00D37EB5">
        <w:rPr>
          <w:b/>
          <w:bCs/>
          <w:color w:val="auto"/>
          <w:sz w:val="24"/>
          <w:szCs w:val="24"/>
        </w:rPr>
        <w:t>w celu uzyskania informacji niezbędnych do prawidłowej oceny wniosku o dofinansowanie projektu</w:t>
      </w:r>
      <w:r w:rsidR="004B3A29">
        <w:rPr>
          <w:b/>
          <w:bCs/>
          <w:color w:val="auto"/>
          <w:sz w:val="24"/>
          <w:szCs w:val="24"/>
        </w:rPr>
        <w:t>, zgodnie z przyjętymi przez Komitet Monitorujący FEWL 2021-2027 Kryteriami wyboru projektu.</w:t>
      </w:r>
    </w:p>
    <w:p w14:paraId="6A1ACA46" w14:textId="16BA5A0B" w:rsidR="004B3A29" w:rsidRPr="00D37EB5" w:rsidRDefault="004B3A29" w:rsidP="004D61FB">
      <w:pPr>
        <w:spacing w:after="27"/>
        <w:ind w:left="-5"/>
        <w:rPr>
          <w:b/>
          <w:bCs/>
          <w:color w:val="auto"/>
          <w:sz w:val="24"/>
          <w:szCs w:val="24"/>
        </w:rPr>
      </w:pPr>
      <w:r w:rsidRPr="00D37EB5">
        <w:rPr>
          <w:b/>
          <w:bCs/>
          <w:color w:val="auto"/>
          <w:sz w:val="24"/>
          <w:szCs w:val="24"/>
        </w:rPr>
        <w:t>Załącznik należy uzupełnić zgodnie z poniższą instrukcją.</w:t>
      </w:r>
    </w:p>
    <w:p w14:paraId="19DD0018" w14:textId="77777777" w:rsidR="004D61FB" w:rsidRPr="00D37EB5" w:rsidRDefault="004D61FB" w:rsidP="004D61FB">
      <w:pPr>
        <w:spacing w:after="27"/>
        <w:ind w:left="-5"/>
        <w:rPr>
          <w:b/>
          <w:bCs/>
          <w:color w:val="auto"/>
          <w:sz w:val="24"/>
          <w:szCs w:val="24"/>
        </w:rPr>
      </w:pPr>
    </w:p>
    <w:p w14:paraId="562B450A" w14:textId="51724334" w:rsidR="004D61FB" w:rsidRPr="00446AEB" w:rsidRDefault="004D61FB">
      <w:pPr>
        <w:pStyle w:val="Akapitzlist"/>
        <w:numPr>
          <w:ilvl w:val="0"/>
          <w:numId w:val="11"/>
        </w:numPr>
        <w:spacing w:after="27"/>
        <w:rPr>
          <w:color w:val="auto"/>
          <w:sz w:val="24"/>
          <w:szCs w:val="24"/>
        </w:rPr>
      </w:pPr>
      <w:r w:rsidRPr="00446AEB">
        <w:rPr>
          <w:color w:val="auto"/>
          <w:sz w:val="24"/>
          <w:szCs w:val="24"/>
        </w:rPr>
        <w:t>Wnioskodawca obowiązkowo</w:t>
      </w:r>
      <w:r w:rsidR="00576E20" w:rsidRPr="00446AEB">
        <w:rPr>
          <w:color w:val="auto"/>
          <w:sz w:val="24"/>
          <w:szCs w:val="24"/>
        </w:rPr>
        <w:t xml:space="preserve"> uzupełnia </w:t>
      </w:r>
      <w:r w:rsidR="00576E20" w:rsidRPr="00446AEB">
        <w:rPr>
          <w:b/>
          <w:bCs/>
          <w:color w:val="auto"/>
          <w:sz w:val="24"/>
          <w:szCs w:val="24"/>
        </w:rPr>
        <w:t xml:space="preserve">Część </w:t>
      </w:r>
      <w:r w:rsidR="000723DC" w:rsidRPr="00446AEB">
        <w:rPr>
          <w:b/>
          <w:bCs/>
          <w:color w:val="auto"/>
          <w:sz w:val="24"/>
          <w:szCs w:val="24"/>
        </w:rPr>
        <w:t>I</w:t>
      </w:r>
      <w:r w:rsidR="00576E20" w:rsidRPr="00446AEB">
        <w:rPr>
          <w:b/>
          <w:bCs/>
          <w:color w:val="auto"/>
          <w:sz w:val="24"/>
          <w:szCs w:val="24"/>
        </w:rPr>
        <w:t>I</w:t>
      </w:r>
      <w:r w:rsidR="00576E20" w:rsidRPr="00446AEB">
        <w:rPr>
          <w:color w:val="auto"/>
          <w:sz w:val="24"/>
          <w:szCs w:val="24"/>
        </w:rPr>
        <w:t xml:space="preserve"> </w:t>
      </w:r>
      <w:r w:rsidR="006638D5" w:rsidRPr="00446AEB">
        <w:rPr>
          <w:color w:val="auto"/>
          <w:sz w:val="24"/>
          <w:szCs w:val="24"/>
        </w:rPr>
        <w:t>–</w:t>
      </w:r>
      <w:r w:rsidRPr="00446AEB">
        <w:rPr>
          <w:color w:val="auto"/>
          <w:sz w:val="24"/>
          <w:szCs w:val="24"/>
        </w:rPr>
        <w:t xml:space="preserve"> </w:t>
      </w:r>
      <w:r w:rsidR="006638D5" w:rsidRPr="00446AEB">
        <w:rPr>
          <w:color w:val="auto"/>
          <w:sz w:val="24"/>
          <w:szCs w:val="24"/>
        </w:rPr>
        <w:t>„</w:t>
      </w:r>
      <w:r w:rsidR="00D2614B" w:rsidRPr="00446AEB">
        <w:rPr>
          <w:color w:val="auto"/>
          <w:sz w:val="24"/>
          <w:szCs w:val="24"/>
        </w:rPr>
        <w:t>CZĘŚĆ WSPÓLNA DLA WSZYSTKICH TYPÓW PROJEKTU</w:t>
      </w:r>
      <w:r w:rsidRPr="00446AEB">
        <w:rPr>
          <w:color w:val="auto"/>
          <w:sz w:val="24"/>
          <w:szCs w:val="24"/>
        </w:rPr>
        <w:t>”</w:t>
      </w:r>
    </w:p>
    <w:p w14:paraId="335202D0" w14:textId="6F96E2B1" w:rsidR="004D61FB" w:rsidRPr="00446AEB" w:rsidRDefault="004D61FB">
      <w:pPr>
        <w:pStyle w:val="Akapitzlist"/>
        <w:numPr>
          <w:ilvl w:val="0"/>
          <w:numId w:val="11"/>
        </w:numPr>
        <w:spacing w:after="27"/>
        <w:rPr>
          <w:color w:val="auto"/>
          <w:sz w:val="24"/>
          <w:szCs w:val="24"/>
        </w:rPr>
      </w:pPr>
      <w:r w:rsidRPr="00446AEB">
        <w:rPr>
          <w:color w:val="auto"/>
          <w:sz w:val="24"/>
          <w:szCs w:val="24"/>
        </w:rPr>
        <w:t xml:space="preserve">Wnioskodawca w zależności od Typu projektu w ramach działania  </w:t>
      </w:r>
      <w:r w:rsidRPr="00446AEB">
        <w:rPr>
          <w:b/>
          <w:bCs/>
          <w:color w:val="auto"/>
          <w:sz w:val="24"/>
          <w:szCs w:val="24"/>
        </w:rPr>
        <w:t>02.</w:t>
      </w:r>
      <w:r w:rsidR="00425795" w:rsidRPr="00446AEB">
        <w:rPr>
          <w:b/>
          <w:bCs/>
          <w:color w:val="auto"/>
          <w:sz w:val="24"/>
          <w:szCs w:val="24"/>
        </w:rPr>
        <w:t>07</w:t>
      </w:r>
      <w:r w:rsidRPr="00446AEB">
        <w:rPr>
          <w:b/>
          <w:bCs/>
          <w:color w:val="auto"/>
          <w:sz w:val="24"/>
          <w:szCs w:val="24"/>
        </w:rPr>
        <w:t xml:space="preserve"> </w:t>
      </w:r>
      <w:r w:rsidR="00425795" w:rsidRPr="00446AEB">
        <w:rPr>
          <w:b/>
          <w:bCs/>
          <w:color w:val="auto"/>
          <w:sz w:val="24"/>
          <w:szCs w:val="24"/>
        </w:rPr>
        <w:t>Adaptacja do zmian klimatu</w:t>
      </w:r>
      <w:r w:rsidRPr="00446AEB">
        <w:rPr>
          <w:b/>
          <w:bCs/>
          <w:color w:val="auto"/>
          <w:sz w:val="24"/>
          <w:szCs w:val="24"/>
        </w:rPr>
        <w:t xml:space="preserve"> – </w:t>
      </w:r>
      <w:r w:rsidR="00425795" w:rsidRPr="00446AEB">
        <w:rPr>
          <w:b/>
          <w:bCs/>
          <w:color w:val="auto"/>
          <w:sz w:val="24"/>
          <w:szCs w:val="24"/>
        </w:rPr>
        <w:t>ZIT</w:t>
      </w:r>
      <w:r w:rsidR="004875B7" w:rsidRPr="00446AEB">
        <w:rPr>
          <w:b/>
          <w:bCs/>
          <w:color w:val="auto"/>
          <w:sz w:val="24"/>
          <w:szCs w:val="24"/>
        </w:rPr>
        <w:t>,</w:t>
      </w:r>
      <w:r w:rsidRPr="00446AEB">
        <w:rPr>
          <w:b/>
          <w:bCs/>
          <w:color w:val="auto"/>
          <w:sz w:val="24"/>
          <w:szCs w:val="24"/>
        </w:rPr>
        <w:t xml:space="preserve"> </w:t>
      </w:r>
      <w:r w:rsidRPr="00446AEB">
        <w:rPr>
          <w:color w:val="auto"/>
          <w:sz w:val="24"/>
          <w:szCs w:val="24"/>
        </w:rPr>
        <w:t>uzupełnia pola w zakresie planowanej do realizacji inwestycji tj.:</w:t>
      </w:r>
    </w:p>
    <w:p w14:paraId="22918E16" w14:textId="281135CC" w:rsidR="004D61FB" w:rsidRPr="00446AEB" w:rsidRDefault="004875B7">
      <w:pPr>
        <w:pStyle w:val="Akapitzlist"/>
        <w:numPr>
          <w:ilvl w:val="0"/>
          <w:numId w:val="13"/>
        </w:numPr>
        <w:spacing w:after="27"/>
        <w:rPr>
          <w:color w:val="auto"/>
          <w:sz w:val="24"/>
          <w:szCs w:val="24"/>
        </w:rPr>
      </w:pPr>
      <w:r w:rsidRPr="00446AEB">
        <w:rPr>
          <w:b/>
          <w:bCs/>
          <w:color w:val="auto"/>
          <w:sz w:val="24"/>
          <w:szCs w:val="24"/>
        </w:rPr>
        <w:t>CZĘŚĆ</w:t>
      </w:r>
      <w:r w:rsidR="00576E20" w:rsidRPr="00446AEB">
        <w:rPr>
          <w:b/>
          <w:bCs/>
          <w:color w:val="auto"/>
          <w:sz w:val="24"/>
          <w:szCs w:val="24"/>
        </w:rPr>
        <w:t xml:space="preserve"> </w:t>
      </w:r>
      <w:r w:rsidR="000723DC" w:rsidRPr="00446AEB">
        <w:rPr>
          <w:b/>
          <w:bCs/>
          <w:color w:val="auto"/>
          <w:sz w:val="24"/>
          <w:szCs w:val="24"/>
        </w:rPr>
        <w:t>I</w:t>
      </w:r>
      <w:r w:rsidR="00576E20" w:rsidRPr="00446AEB">
        <w:rPr>
          <w:b/>
          <w:bCs/>
          <w:color w:val="auto"/>
          <w:sz w:val="24"/>
          <w:szCs w:val="24"/>
        </w:rPr>
        <w:t xml:space="preserve">II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 xml:space="preserve">obowiązująca dla I Typu projektu </w:t>
      </w:r>
      <w:r w:rsidR="004D61FB" w:rsidRPr="00446AEB">
        <w:rPr>
          <w:color w:val="auto"/>
          <w:sz w:val="24"/>
          <w:szCs w:val="24"/>
        </w:rPr>
        <w:t>„</w:t>
      </w:r>
      <w:r w:rsidR="00425795" w:rsidRPr="00446AEB">
        <w:rPr>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r w:rsidR="004D61FB" w:rsidRPr="00446AEB">
        <w:rPr>
          <w:color w:val="auto"/>
          <w:sz w:val="24"/>
          <w:szCs w:val="24"/>
        </w:rPr>
        <w:t>”.</w:t>
      </w:r>
    </w:p>
    <w:p w14:paraId="452A49CF" w14:textId="75E528A8" w:rsidR="004D61FB" w:rsidRPr="00446AEB" w:rsidRDefault="004875B7" w:rsidP="00425795">
      <w:pPr>
        <w:pStyle w:val="Akapitzlist"/>
        <w:numPr>
          <w:ilvl w:val="0"/>
          <w:numId w:val="13"/>
        </w:numPr>
        <w:rPr>
          <w:color w:val="auto"/>
          <w:sz w:val="24"/>
          <w:szCs w:val="24"/>
        </w:rPr>
      </w:pPr>
      <w:r w:rsidRPr="00446AEB">
        <w:rPr>
          <w:b/>
          <w:bCs/>
          <w:color w:val="auto"/>
          <w:sz w:val="24"/>
          <w:szCs w:val="24"/>
        </w:rPr>
        <w:t>CZĘŚĆ</w:t>
      </w:r>
      <w:r w:rsidR="006638D5" w:rsidRPr="00446AEB">
        <w:rPr>
          <w:b/>
          <w:bCs/>
          <w:color w:val="auto"/>
          <w:sz w:val="24"/>
          <w:szCs w:val="24"/>
        </w:rPr>
        <w:t xml:space="preserve"> </w:t>
      </w:r>
      <w:r w:rsidR="00576E20" w:rsidRPr="00446AEB">
        <w:rPr>
          <w:b/>
          <w:bCs/>
          <w:color w:val="auto"/>
          <w:sz w:val="24"/>
          <w:szCs w:val="24"/>
        </w:rPr>
        <w:t>I</w:t>
      </w:r>
      <w:r w:rsidR="000723DC" w:rsidRPr="00446AEB">
        <w:rPr>
          <w:b/>
          <w:bCs/>
          <w:color w:val="auto"/>
          <w:sz w:val="24"/>
          <w:szCs w:val="24"/>
        </w:rPr>
        <w:t>V</w:t>
      </w:r>
      <w:r w:rsidR="00576E20" w:rsidRPr="00446AEB">
        <w:rPr>
          <w:b/>
          <w:bCs/>
          <w:color w:val="auto"/>
          <w:sz w:val="24"/>
          <w:szCs w:val="24"/>
        </w:rPr>
        <w:t xml:space="preserve">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obowiązująca dla II</w:t>
      </w:r>
      <w:r w:rsidR="00425795" w:rsidRPr="00446AEB">
        <w:rPr>
          <w:color w:val="auto"/>
          <w:sz w:val="24"/>
          <w:szCs w:val="24"/>
        </w:rPr>
        <w:t>I</w:t>
      </w:r>
      <w:r w:rsidR="006638D5" w:rsidRPr="00446AEB">
        <w:rPr>
          <w:color w:val="auto"/>
          <w:sz w:val="24"/>
          <w:szCs w:val="24"/>
        </w:rPr>
        <w:t xml:space="preserve"> Typu projektu „</w:t>
      </w:r>
      <w:r w:rsidR="00425795" w:rsidRPr="00446AEB">
        <w:rPr>
          <w:color w:val="auto"/>
          <w:sz w:val="24"/>
          <w:szCs w:val="24"/>
        </w:rPr>
        <w:t>Budowa, przebudowa lub remont urządzeń wodnych i infrastruktury towarzyszącej służących zmniejszeniu skutków powodzi lub suszy. Projekty o charakterze regionalnym i lokalnym wynikające z potrzeb JST</w:t>
      </w:r>
      <w:r w:rsidR="004D61FB" w:rsidRPr="00446AEB">
        <w:rPr>
          <w:color w:val="auto"/>
          <w:sz w:val="24"/>
          <w:szCs w:val="24"/>
        </w:rPr>
        <w:t>”.</w:t>
      </w:r>
    </w:p>
    <w:p w14:paraId="7A5A2AAE" w14:textId="70DAAF0D" w:rsidR="004D61FB" w:rsidRPr="00446AEB" w:rsidRDefault="004875B7">
      <w:pPr>
        <w:pStyle w:val="Akapitzlist"/>
        <w:numPr>
          <w:ilvl w:val="0"/>
          <w:numId w:val="13"/>
        </w:numPr>
        <w:spacing w:after="27"/>
        <w:rPr>
          <w:color w:val="auto"/>
          <w:sz w:val="24"/>
          <w:szCs w:val="24"/>
        </w:rPr>
      </w:pPr>
      <w:r w:rsidRPr="00446AEB">
        <w:rPr>
          <w:b/>
          <w:bCs/>
          <w:color w:val="auto"/>
          <w:sz w:val="24"/>
          <w:szCs w:val="24"/>
        </w:rPr>
        <w:t>CZĘŚĆ</w:t>
      </w:r>
      <w:r w:rsidR="006638D5" w:rsidRPr="00446AEB">
        <w:rPr>
          <w:b/>
          <w:bCs/>
          <w:color w:val="auto"/>
          <w:sz w:val="24"/>
          <w:szCs w:val="24"/>
        </w:rPr>
        <w:t xml:space="preserve"> </w:t>
      </w:r>
      <w:r w:rsidR="004D61FB" w:rsidRPr="00446AEB">
        <w:rPr>
          <w:b/>
          <w:bCs/>
          <w:color w:val="auto"/>
          <w:sz w:val="24"/>
          <w:szCs w:val="24"/>
        </w:rPr>
        <w:t>V</w:t>
      </w:r>
      <w:r w:rsidR="004D61FB" w:rsidRPr="00446AEB">
        <w:rPr>
          <w:color w:val="auto"/>
          <w:sz w:val="24"/>
          <w:szCs w:val="24"/>
        </w:rPr>
        <w:t xml:space="preserve">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obowiązująca dla I</w:t>
      </w:r>
      <w:r w:rsidR="00425795" w:rsidRPr="00446AEB">
        <w:rPr>
          <w:color w:val="auto"/>
          <w:sz w:val="24"/>
          <w:szCs w:val="24"/>
        </w:rPr>
        <w:t>V</w:t>
      </w:r>
      <w:r w:rsidR="006638D5" w:rsidRPr="00446AEB">
        <w:rPr>
          <w:color w:val="auto"/>
          <w:sz w:val="24"/>
          <w:szCs w:val="24"/>
        </w:rPr>
        <w:t xml:space="preserve"> </w:t>
      </w:r>
      <w:r w:rsidR="004D61FB" w:rsidRPr="00446AEB">
        <w:rPr>
          <w:color w:val="auto"/>
          <w:sz w:val="24"/>
          <w:szCs w:val="24"/>
        </w:rPr>
        <w:t>Ty</w:t>
      </w:r>
      <w:r w:rsidR="006638D5" w:rsidRPr="00446AEB">
        <w:rPr>
          <w:color w:val="auto"/>
          <w:sz w:val="24"/>
          <w:szCs w:val="24"/>
        </w:rPr>
        <w:t>pu projektu</w:t>
      </w:r>
      <w:r w:rsidR="004D61FB" w:rsidRPr="00446AEB">
        <w:rPr>
          <w:color w:val="auto"/>
          <w:sz w:val="24"/>
          <w:szCs w:val="24"/>
        </w:rPr>
        <w:t xml:space="preserve"> „</w:t>
      </w:r>
      <w:r w:rsidR="00425795" w:rsidRPr="00446AEB">
        <w:rPr>
          <w:color w:val="auto"/>
          <w:sz w:val="24"/>
          <w:szCs w:val="24"/>
        </w:rPr>
        <w:t>Wspieranie małej retencji (w tym zagospodarowanie wód opadowych i roztopowych oraz rozwój błękitno-zielonej infrastruktury)</w:t>
      </w:r>
      <w:r w:rsidR="00A51D63">
        <w:rPr>
          <w:color w:val="auto"/>
          <w:sz w:val="24"/>
          <w:szCs w:val="24"/>
        </w:rPr>
        <w:t xml:space="preserve"> </w:t>
      </w:r>
      <w:r w:rsidR="00425795" w:rsidRPr="00446AEB">
        <w:rPr>
          <w:color w:val="auto"/>
          <w:sz w:val="24"/>
          <w:szCs w:val="24"/>
        </w:rPr>
        <w:t>wsparcie projektów realizowanych przez podmioty inne niż podlegające/nadzorowane przez administrację centralną</w:t>
      </w:r>
      <w:r w:rsidR="004D61FB" w:rsidRPr="00446AEB">
        <w:rPr>
          <w:color w:val="auto"/>
          <w:sz w:val="24"/>
          <w:szCs w:val="24"/>
        </w:rPr>
        <w:t>”.</w:t>
      </w:r>
    </w:p>
    <w:p w14:paraId="405D6B3C" w14:textId="77777777" w:rsidR="004875B7" w:rsidRPr="00446AEB" w:rsidRDefault="00A82E5F">
      <w:pPr>
        <w:pStyle w:val="Akapitzlist"/>
        <w:numPr>
          <w:ilvl w:val="0"/>
          <w:numId w:val="11"/>
        </w:numPr>
        <w:spacing w:after="27"/>
        <w:rPr>
          <w:color w:val="auto"/>
          <w:sz w:val="24"/>
          <w:szCs w:val="24"/>
        </w:rPr>
      </w:pPr>
      <w:r w:rsidRPr="00446AEB">
        <w:rPr>
          <w:color w:val="auto"/>
          <w:sz w:val="24"/>
          <w:szCs w:val="24"/>
        </w:rPr>
        <w:t>Należy zaznaczyć Typ projektu</w:t>
      </w:r>
      <w:r w:rsidR="004875B7" w:rsidRPr="00446AEB">
        <w:rPr>
          <w:color w:val="auto"/>
          <w:sz w:val="24"/>
          <w:szCs w:val="24"/>
        </w:rPr>
        <w:t xml:space="preserve"> </w:t>
      </w:r>
      <w:r w:rsidR="004875B7" w:rsidRPr="00446AEB">
        <w:rPr>
          <w:b/>
          <w:bCs/>
          <w:color w:val="auto"/>
          <w:sz w:val="24"/>
          <w:szCs w:val="24"/>
        </w:rPr>
        <w:t>(X)</w:t>
      </w:r>
      <w:r w:rsidRPr="00446AEB">
        <w:rPr>
          <w:color w:val="auto"/>
          <w:sz w:val="24"/>
          <w:szCs w:val="24"/>
        </w:rPr>
        <w:t xml:space="preserve">, w ramach planowanej inwestycji. </w:t>
      </w:r>
    </w:p>
    <w:p w14:paraId="0711347C" w14:textId="77777777" w:rsidR="004875B7" w:rsidRPr="00446AEB" w:rsidRDefault="00A82E5F" w:rsidP="004875B7">
      <w:pPr>
        <w:pStyle w:val="Akapitzlist"/>
        <w:spacing w:after="27"/>
        <w:ind w:left="705" w:firstLine="0"/>
        <w:rPr>
          <w:color w:val="auto"/>
          <w:sz w:val="24"/>
          <w:szCs w:val="24"/>
          <w:u w:val="single"/>
        </w:rPr>
      </w:pPr>
      <w:r w:rsidRPr="00446AEB">
        <w:rPr>
          <w:color w:val="auto"/>
          <w:sz w:val="24"/>
          <w:szCs w:val="24"/>
          <w:u w:val="single"/>
        </w:rPr>
        <w:t>Nie ma możliwości zaznaczenia dwóch lub więcej Typów operacji w ramach jednego wniosku o przyznanie pomocy.</w:t>
      </w:r>
      <w:r w:rsidR="004875B7" w:rsidRPr="00446AEB">
        <w:rPr>
          <w:color w:val="auto"/>
          <w:sz w:val="24"/>
          <w:szCs w:val="24"/>
          <w:u w:val="single"/>
        </w:rPr>
        <w:t xml:space="preserve"> </w:t>
      </w:r>
    </w:p>
    <w:p w14:paraId="4940349F" w14:textId="77777777" w:rsidR="00425795" w:rsidRDefault="00425795" w:rsidP="00AB068C">
      <w:pPr>
        <w:pStyle w:val="Akapitzlist"/>
        <w:spacing w:after="27"/>
        <w:ind w:left="0" w:firstLine="0"/>
        <w:rPr>
          <w:color w:val="auto"/>
          <w:sz w:val="24"/>
          <w:szCs w:val="24"/>
          <w:u w:val="single"/>
        </w:rPr>
      </w:pPr>
    </w:p>
    <w:p w14:paraId="251D4E84" w14:textId="058FEAA0" w:rsidR="00425795" w:rsidRPr="00425795" w:rsidRDefault="004875B7" w:rsidP="00AB068C">
      <w:pPr>
        <w:pStyle w:val="Akapitzlist"/>
        <w:spacing w:after="27"/>
        <w:ind w:left="0" w:firstLine="0"/>
        <w:rPr>
          <w:color w:val="auto"/>
          <w:sz w:val="24"/>
          <w:szCs w:val="24"/>
          <w:u w:val="single"/>
        </w:rPr>
      </w:pPr>
      <w:r w:rsidRPr="00425795">
        <w:rPr>
          <w:color w:val="auto"/>
          <w:sz w:val="24"/>
          <w:szCs w:val="24"/>
          <w:u w:val="single"/>
        </w:rPr>
        <w:t xml:space="preserve">Zgodnie z zapisami w Szczegółowym Opisie Priorytetów w ramach </w:t>
      </w:r>
      <w:r w:rsidR="004942BA" w:rsidRPr="00425795">
        <w:rPr>
          <w:color w:val="auto"/>
          <w:sz w:val="24"/>
          <w:szCs w:val="24"/>
          <w:u w:val="single"/>
        </w:rPr>
        <w:t>wszystkich</w:t>
      </w:r>
      <w:r w:rsidRPr="00425795">
        <w:rPr>
          <w:color w:val="auto"/>
          <w:sz w:val="24"/>
          <w:szCs w:val="24"/>
          <w:u w:val="single"/>
        </w:rPr>
        <w:t xml:space="preserve"> typ</w:t>
      </w:r>
      <w:r w:rsidR="004942BA" w:rsidRPr="00425795">
        <w:rPr>
          <w:color w:val="auto"/>
          <w:sz w:val="24"/>
          <w:szCs w:val="24"/>
          <w:u w:val="single"/>
        </w:rPr>
        <w:t>ów</w:t>
      </w:r>
      <w:r w:rsidRPr="00425795">
        <w:rPr>
          <w:color w:val="auto"/>
          <w:sz w:val="24"/>
          <w:szCs w:val="24"/>
          <w:u w:val="single"/>
        </w:rPr>
        <w:t xml:space="preserve"> </w:t>
      </w:r>
      <w:r w:rsidR="004942BA" w:rsidRPr="00425795">
        <w:rPr>
          <w:color w:val="auto"/>
          <w:sz w:val="24"/>
          <w:szCs w:val="24"/>
          <w:u w:val="single"/>
        </w:rPr>
        <w:t>projektów</w:t>
      </w:r>
      <w:r w:rsidR="0035332A">
        <w:rPr>
          <w:color w:val="auto"/>
          <w:sz w:val="24"/>
          <w:szCs w:val="24"/>
          <w:u w:val="single"/>
        </w:rPr>
        <w:t>,</w:t>
      </w:r>
      <w:r w:rsidRPr="00425795">
        <w:rPr>
          <w:color w:val="auto"/>
          <w:sz w:val="24"/>
          <w:szCs w:val="24"/>
          <w:u w:val="single"/>
        </w:rPr>
        <w:t xml:space="preserve"> istnieje możliwość </w:t>
      </w:r>
      <w:r w:rsidR="004942BA" w:rsidRPr="00425795">
        <w:rPr>
          <w:color w:val="auto"/>
          <w:sz w:val="24"/>
          <w:szCs w:val="24"/>
          <w:u w:val="single"/>
        </w:rPr>
        <w:t>uzupełnienia projektu</w:t>
      </w:r>
      <w:r w:rsidR="00425795" w:rsidRPr="00425795">
        <w:rPr>
          <w:color w:val="auto"/>
          <w:sz w:val="24"/>
          <w:szCs w:val="24"/>
          <w:u w:val="single"/>
        </w:rPr>
        <w:t xml:space="preserve"> poprzez wprowadzenie elementów edukacji w obszarze zmian klimatycznych oraz ochrony zasobów wodnych.</w:t>
      </w:r>
    </w:p>
    <w:p w14:paraId="57DE74BE" w14:textId="5A1E1AE2" w:rsidR="00A82E5F" w:rsidRPr="00D37EB5" w:rsidRDefault="00A82E5F" w:rsidP="00AB068C">
      <w:pPr>
        <w:pStyle w:val="Akapitzlist"/>
        <w:spacing w:after="27"/>
        <w:ind w:left="0" w:firstLine="0"/>
        <w:rPr>
          <w:color w:val="auto"/>
          <w:sz w:val="24"/>
          <w:szCs w:val="24"/>
          <w:u w:val="single"/>
        </w:rPr>
      </w:pPr>
    </w:p>
    <w:p w14:paraId="7D0465BD" w14:textId="77777777" w:rsidR="00425795" w:rsidRDefault="00425795" w:rsidP="00425795">
      <w:pPr>
        <w:pStyle w:val="Akapitzlist"/>
        <w:numPr>
          <w:ilvl w:val="0"/>
          <w:numId w:val="15"/>
        </w:numPr>
        <w:spacing w:after="27"/>
        <w:ind w:left="709" w:hanging="425"/>
        <w:rPr>
          <w:color w:val="auto"/>
          <w:sz w:val="24"/>
          <w:szCs w:val="24"/>
        </w:rPr>
      </w:pPr>
      <w:r>
        <w:rPr>
          <w:color w:val="auto"/>
          <w:sz w:val="24"/>
          <w:szCs w:val="24"/>
        </w:rPr>
        <w:t>I Typ „</w:t>
      </w:r>
      <w:r w:rsidRPr="00425795">
        <w:rPr>
          <w:color w:val="auto"/>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r w:rsidR="00A82E5F" w:rsidRPr="00D37EB5">
        <w:rPr>
          <w:color w:val="auto"/>
          <w:sz w:val="24"/>
          <w:szCs w:val="24"/>
        </w:rPr>
        <w:t>”</w:t>
      </w:r>
      <w:r>
        <w:rPr>
          <w:color w:val="auto"/>
          <w:sz w:val="24"/>
          <w:szCs w:val="24"/>
        </w:rPr>
        <w:t>.</w:t>
      </w:r>
    </w:p>
    <w:p w14:paraId="5F56B16B" w14:textId="77777777" w:rsidR="00425795" w:rsidRPr="00425795" w:rsidRDefault="00425795" w:rsidP="00425795">
      <w:pPr>
        <w:pStyle w:val="Akapitzlist"/>
        <w:numPr>
          <w:ilvl w:val="0"/>
          <w:numId w:val="15"/>
        </w:numPr>
        <w:spacing w:after="27"/>
        <w:ind w:left="709" w:hanging="425"/>
        <w:rPr>
          <w:color w:val="auto"/>
          <w:sz w:val="24"/>
          <w:szCs w:val="24"/>
        </w:rPr>
      </w:pPr>
      <w:r w:rsidRPr="00CD4149">
        <w:rPr>
          <w:color w:val="auto"/>
          <w:sz w:val="24"/>
          <w:szCs w:val="24"/>
        </w:rPr>
        <w:t>Typ III: „Budowa, przebudowa lub remont urządzeń wodnych i infrastruktury towarzyszącej służących zmniejszeniu skutków powodzi lub suszy. Projekty o charakterze regionalnym i lokalnym wynikające z potrzeb JST”.</w:t>
      </w:r>
    </w:p>
    <w:p w14:paraId="16F2F692" w14:textId="0E417F33" w:rsidR="00425795" w:rsidRPr="00425795" w:rsidRDefault="00425795" w:rsidP="00425795">
      <w:pPr>
        <w:pStyle w:val="Akapitzlist"/>
        <w:numPr>
          <w:ilvl w:val="0"/>
          <w:numId w:val="15"/>
        </w:numPr>
        <w:spacing w:after="27"/>
        <w:ind w:left="709" w:hanging="425"/>
        <w:rPr>
          <w:color w:val="auto"/>
          <w:sz w:val="24"/>
          <w:szCs w:val="24"/>
        </w:rPr>
      </w:pPr>
      <w:r w:rsidRPr="00425795">
        <w:rPr>
          <w:color w:val="auto"/>
          <w:sz w:val="24"/>
          <w:szCs w:val="24"/>
        </w:rPr>
        <w:lastRenderedPageBreak/>
        <w:t xml:space="preserve">Typ IV: </w:t>
      </w:r>
      <w:r>
        <w:rPr>
          <w:color w:val="auto"/>
          <w:sz w:val="24"/>
          <w:szCs w:val="24"/>
        </w:rPr>
        <w:t>„</w:t>
      </w:r>
      <w:r w:rsidRPr="00425795">
        <w:rPr>
          <w:color w:val="auto"/>
          <w:sz w:val="24"/>
          <w:szCs w:val="24"/>
        </w:rPr>
        <w:t>Wspieranie małej retencji (w tym zagospodarowanie wód opadowych i roztopowych oraz rozwój błękitno-zielonej infrastruktury)wsparcie projektów realizowanych przez podmioty inne niż podlegające/nadzorowane przez administrację centralną</w:t>
      </w:r>
      <w:r>
        <w:rPr>
          <w:color w:val="auto"/>
          <w:sz w:val="24"/>
          <w:szCs w:val="24"/>
        </w:rPr>
        <w:t>”</w:t>
      </w:r>
      <w:r w:rsidRPr="00425795">
        <w:rPr>
          <w:color w:val="auto"/>
          <w:sz w:val="24"/>
          <w:szCs w:val="24"/>
        </w:rPr>
        <w:t>.</w:t>
      </w:r>
    </w:p>
    <w:p w14:paraId="5D2FF4F6" w14:textId="1A8FB8DE" w:rsidR="004D61FB" w:rsidRPr="00970CE2" w:rsidRDefault="004D61FB">
      <w:pPr>
        <w:pStyle w:val="Nagwek1"/>
        <w:numPr>
          <w:ilvl w:val="0"/>
          <w:numId w:val="12"/>
        </w:numPr>
        <w:rPr>
          <w:rFonts w:ascii="Arial" w:hAnsi="Arial" w:cs="Arial"/>
          <w:b/>
          <w:bCs/>
          <w:color w:val="004E9A"/>
          <w:sz w:val="28"/>
          <w:szCs w:val="28"/>
        </w:rPr>
      </w:pPr>
      <w:bookmarkStart w:id="1" w:name="_Toc187228142"/>
      <w:r w:rsidRPr="00970CE2">
        <w:rPr>
          <w:rFonts w:ascii="Arial" w:hAnsi="Arial" w:cs="Arial"/>
          <w:b/>
          <w:bCs/>
          <w:color w:val="004E9A"/>
          <w:sz w:val="28"/>
          <w:szCs w:val="28"/>
        </w:rPr>
        <w:t>C</w:t>
      </w:r>
      <w:r w:rsidR="003D2DD7" w:rsidRPr="00970CE2">
        <w:rPr>
          <w:rFonts w:ascii="Arial" w:hAnsi="Arial" w:cs="Arial"/>
          <w:b/>
          <w:bCs/>
          <w:color w:val="004E9A"/>
          <w:sz w:val="28"/>
          <w:szCs w:val="28"/>
        </w:rPr>
        <w:t>ZĘŚĆ WSPÓLNA DLA WSZYSTKICH TYPÓW PROJEKTU</w:t>
      </w:r>
      <w:bookmarkEnd w:id="1"/>
    </w:p>
    <w:p w14:paraId="0FB5D4F4" w14:textId="77777777" w:rsidR="00CA0FA8" w:rsidRPr="00D37EB5" w:rsidRDefault="00CA0FA8" w:rsidP="00CA0FA8"/>
    <w:p w14:paraId="058E84EA" w14:textId="735DBB80" w:rsidR="0078221B" w:rsidRPr="00D37EB5" w:rsidRDefault="0078221B">
      <w:pPr>
        <w:pStyle w:val="Nagwek1"/>
        <w:numPr>
          <w:ilvl w:val="0"/>
          <w:numId w:val="1"/>
        </w:numPr>
        <w:rPr>
          <w:rFonts w:ascii="Arial" w:hAnsi="Arial" w:cs="Arial"/>
          <w:b/>
          <w:bCs/>
          <w:color w:val="auto"/>
          <w:sz w:val="24"/>
          <w:szCs w:val="24"/>
        </w:rPr>
      </w:pPr>
      <w:bookmarkStart w:id="2" w:name="_Toc187228143"/>
      <w:r w:rsidRPr="00D37EB5">
        <w:rPr>
          <w:rFonts w:ascii="Arial" w:hAnsi="Arial" w:cs="Arial"/>
          <w:b/>
          <w:bCs/>
          <w:color w:val="auto"/>
          <w:sz w:val="24"/>
          <w:szCs w:val="24"/>
        </w:rPr>
        <w:t>Zgodność projektu z dokumentami strategicznymi.</w:t>
      </w:r>
      <w:bookmarkEnd w:id="2"/>
    </w:p>
    <w:p w14:paraId="7F8EBBD2" w14:textId="77777777" w:rsidR="0078221B" w:rsidRPr="00D37EB5" w:rsidRDefault="0078221B" w:rsidP="0078221B"/>
    <w:tbl>
      <w:tblPr>
        <w:tblStyle w:val="Tabela-Siatka"/>
        <w:tblW w:w="0" w:type="auto"/>
        <w:tblInd w:w="720" w:type="dxa"/>
        <w:tblLook w:val="04A0" w:firstRow="1" w:lastRow="0" w:firstColumn="1" w:lastColumn="0" w:noHBand="0" w:noVBand="1"/>
      </w:tblPr>
      <w:tblGrid>
        <w:gridCol w:w="8342"/>
      </w:tblGrid>
      <w:tr w:rsidR="0078221B" w:rsidRPr="00D37EB5" w14:paraId="4F5B19A5" w14:textId="77777777" w:rsidTr="00166ED7">
        <w:trPr>
          <w:trHeight w:val="1320"/>
        </w:trPr>
        <w:tc>
          <w:tcPr>
            <w:tcW w:w="9062" w:type="dxa"/>
            <w:shd w:val="pct12" w:color="auto" w:fill="auto"/>
          </w:tcPr>
          <w:p w14:paraId="06601823" w14:textId="175B5109" w:rsidR="0078221B" w:rsidRPr="00D37EB5" w:rsidRDefault="0078221B" w:rsidP="00166ED7">
            <w:pPr>
              <w:pStyle w:val="Akapitzlist"/>
              <w:spacing w:after="281"/>
              <w:ind w:left="0" w:firstLine="0"/>
              <w:rPr>
                <w:color w:val="auto"/>
                <w:sz w:val="20"/>
                <w:szCs w:val="20"/>
              </w:rPr>
            </w:pPr>
            <w:r w:rsidRPr="00D37EB5">
              <w:rPr>
                <w:color w:val="auto"/>
                <w:sz w:val="20"/>
                <w:szCs w:val="20"/>
              </w:rPr>
              <w:t>W punkcie należy wskazać zgodność z następującymi dokumentami strategicznymi:</w:t>
            </w:r>
          </w:p>
          <w:p w14:paraId="4988B076"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Strategia Rozwoju Województwa Lubuskiego 2030*,</w:t>
            </w:r>
          </w:p>
          <w:p w14:paraId="1BE68825"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Program Fundusze Europejskiego dla Lubuskiego 2021-2027*,</w:t>
            </w:r>
          </w:p>
          <w:p w14:paraId="7601AEC8"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Umowa Partnerstwa dla realizacji Polityki Spójności 2021-2027 w Polsce*,</w:t>
            </w:r>
          </w:p>
          <w:p w14:paraId="399B2977"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Szczegółowy Opis Priorytetów Programu Fundusze Europejskiego dla Lubuskiego 2021-2027*,</w:t>
            </w:r>
          </w:p>
          <w:p w14:paraId="109288FC"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Strategiczny Plan Adaptacji dla sektorów i obszarów wrażliwych na zmiany klimatu do roku 2020 z perspektywą do roku 2030*,</w:t>
            </w:r>
          </w:p>
          <w:p w14:paraId="4597105A" w14:textId="35B666A7" w:rsidR="00527836" w:rsidRPr="00D37EB5" w:rsidRDefault="00527836" w:rsidP="00527836">
            <w:pPr>
              <w:spacing w:after="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78221B" w:rsidRPr="00D37EB5" w14:paraId="08BAB3D3" w14:textId="77777777" w:rsidTr="00166ED7">
        <w:tc>
          <w:tcPr>
            <w:tcW w:w="9062" w:type="dxa"/>
          </w:tcPr>
          <w:p w14:paraId="74F3BDAF" w14:textId="3A60DF41"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45C0CE3F" w14:textId="77777777" w:rsidR="0078221B" w:rsidRPr="00D37EB5" w:rsidRDefault="0078221B" w:rsidP="00166ED7">
            <w:pPr>
              <w:pStyle w:val="Akapitzlist"/>
              <w:ind w:firstLine="0"/>
              <w:rPr>
                <w:b/>
                <w:bCs/>
                <w:color w:val="auto"/>
                <w:sz w:val="20"/>
                <w:szCs w:val="20"/>
                <w:u w:val="single"/>
              </w:rPr>
            </w:pPr>
          </w:p>
          <w:p w14:paraId="10B5217A" w14:textId="77777777" w:rsidR="0078221B" w:rsidRPr="00D37EB5" w:rsidRDefault="0078221B" w:rsidP="00166ED7">
            <w:pPr>
              <w:pStyle w:val="Akapitzlist"/>
              <w:ind w:firstLine="0"/>
              <w:rPr>
                <w:b/>
                <w:bCs/>
                <w:color w:val="auto"/>
                <w:sz w:val="20"/>
                <w:szCs w:val="20"/>
                <w:u w:val="single"/>
              </w:rPr>
            </w:pPr>
          </w:p>
          <w:p w14:paraId="0FD20FF4" w14:textId="77777777" w:rsidR="0078221B" w:rsidRPr="00D37EB5" w:rsidRDefault="0078221B" w:rsidP="00166ED7">
            <w:pPr>
              <w:pStyle w:val="Akapitzlist"/>
              <w:ind w:firstLine="0"/>
              <w:rPr>
                <w:b/>
                <w:bCs/>
                <w:color w:val="auto"/>
                <w:sz w:val="20"/>
                <w:szCs w:val="20"/>
                <w:u w:val="single"/>
              </w:rPr>
            </w:pPr>
          </w:p>
        </w:tc>
      </w:tr>
    </w:tbl>
    <w:p w14:paraId="722E5BC1" w14:textId="77777777" w:rsidR="0078221B" w:rsidRPr="00D37EB5" w:rsidRDefault="0078221B" w:rsidP="0078221B"/>
    <w:p w14:paraId="75411FC4" w14:textId="0E73A9BD" w:rsidR="0078221B" w:rsidRPr="00D37EB5" w:rsidRDefault="0078221B">
      <w:pPr>
        <w:pStyle w:val="Nagwek1"/>
        <w:numPr>
          <w:ilvl w:val="0"/>
          <w:numId w:val="1"/>
        </w:numPr>
        <w:rPr>
          <w:rFonts w:ascii="Arial" w:hAnsi="Arial" w:cs="Arial"/>
          <w:b/>
          <w:bCs/>
          <w:color w:val="auto"/>
          <w:sz w:val="24"/>
          <w:szCs w:val="24"/>
        </w:rPr>
      </w:pPr>
      <w:bookmarkStart w:id="3" w:name="_Toc187228144"/>
      <w:r w:rsidRPr="00D37EB5">
        <w:rPr>
          <w:rFonts w:ascii="Arial" w:hAnsi="Arial" w:cs="Arial"/>
          <w:b/>
          <w:bCs/>
          <w:color w:val="auto"/>
          <w:sz w:val="24"/>
          <w:szCs w:val="24"/>
        </w:rPr>
        <w:t>Niepodejmowanie działań o charakterze dyskryminacyjnym na terenie JST *</w:t>
      </w:r>
      <w:bookmarkEnd w:id="3"/>
    </w:p>
    <w:tbl>
      <w:tblPr>
        <w:tblStyle w:val="Tabela-Siatka"/>
        <w:tblW w:w="0" w:type="auto"/>
        <w:tblInd w:w="720" w:type="dxa"/>
        <w:tblLook w:val="04A0" w:firstRow="1" w:lastRow="0" w:firstColumn="1" w:lastColumn="0" w:noHBand="0" w:noVBand="1"/>
      </w:tblPr>
      <w:tblGrid>
        <w:gridCol w:w="8342"/>
      </w:tblGrid>
      <w:tr w:rsidR="0078221B" w:rsidRPr="00D37EB5" w14:paraId="1CC07C3A" w14:textId="77777777" w:rsidTr="00CA21BE">
        <w:trPr>
          <w:trHeight w:val="4190"/>
        </w:trPr>
        <w:tc>
          <w:tcPr>
            <w:tcW w:w="9062" w:type="dxa"/>
            <w:shd w:val="pct12" w:color="auto" w:fill="auto"/>
          </w:tcPr>
          <w:p w14:paraId="2929F480" w14:textId="289572B6" w:rsidR="00355DF5" w:rsidRPr="00D37EB5" w:rsidRDefault="0078221B" w:rsidP="0078221B">
            <w:pPr>
              <w:pStyle w:val="Akapitzlist"/>
              <w:spacing w:after="281"/>
              <w:ind w:left="0" w:firstLine="0"/>
              <w:rPr>
                <w:color w:val="auto"/>
                <w:sz w:val="20"/>
                <w:szCs w:val="20"/>
              </w:rPr>
            </w:pPr>
            <w:r w:rsidRPr="00D37EB5">
              <w:rPr>
                <w:color w:val="auto"/>
                <w:sz w:val="20"/>
                <w:szCs w:val="20"/>
              </w:rPr>
              <w:t>W punkcie należy wskazać zgodność o przestrzeganiu przez Wnioskodawcę</w:t>
            </w:r>
            <w:r w:rsidR="006638D5" w:rsidRPr="00D37EB5">
              <w:rPr>
                <w:color w:val="auto"/>
                <w:sz w:val="20"/>
                <w:szCs w:val="20"/>
              </w:rPr>
              <w:t xml:space="preserve"> / Partnera (jeśli dotyczy)</w:t>
            </w:r>
            <w:r w:rsidRPr="00D37EB5">
              <w:rPr>
                <w:color w:val="auto"/>
                <w:sz w:val="20"/>
                <w:szCs w:val="20"/>
              </w:rPr>
              <w:t xml:space="preserve"> przepisów antydyskryminacyjnych, o których mowa w art. 9 ust. 3 Rozporządzenia PE i Rady nr 2021/1060. </w:t>
            </w:r>
          </w:p>
          <w:p w14:paraId="33220DE9" w14:textId="65592D41"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Wnioskodawcą</w:t>
            </w:r>
            <w:r w:rsidR="006638D5" w:rsidRPr="00D37EB5">
              <w:rPr>
                <w:color w:val="auto"/>
                <w:sz w:val="20"/>
                <w:szCs w:val="20"/>
              </w:rPr>
              <w:t xml:space="preserve"> / Partnerem (jeśli dotyczy)</w:t>
            </w:r>
            <w:r w:rsidRPr="00D37EB5">
              <w:rPr>
                <w:color w:val="auto"/>
                <w:sz w:val="20"/>
                <w:szCs w:val="20"/>
              </w:rPr>
              <w:t xml:space="preserve">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D37EB5" w:rsidRDefault="0078221B" w:rsidP="0078221B">
            <w:pPr>
              <w:pStyle w:val="Akapitzlist"/>
              <w:spacing w:after="281"/>
              <w:ind w:left="0" w:firstLine="0"/>
              <w:rPr>
                <w:color w:val="auto"/>
                <w:sz w:val="20"/>
                <w:szCs w:val="20"/>
              </w:rPr>
            </w:pPr>
          </w:p>
          <w:p w14:paraId="39437DE7" w14:textId="78C2E7FF"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Wnioskodawca</w:t>
            </w:r>
            <w:r w:rsidR="006638D5" w:rsidRPr="00D37EB5">
              <w:rPr>
                <w:color w:val="auto"/>
                <w:sz w:val="20"/>
                <w:szCs w:val="20"/>
              </w:rPr>
              <w:t xml:space="preserve"> / Partner (jeśli dotyczy)</w:t>
            </w:r>
            <w:r w:rsidRPr="00D37EB5">
              <w:rPr>
                <w:color w:val="auto"/>
                <w:sz w:val="20"/>
                <w:szCs w:val="20"/>
              </w:rPr>
              <w:t xml:space="preserve"> podjął działania dyskryminujące, sprzeczne z ww. zasadami, a następnie podjął skuteczne działania naprawcze kryterium uznaje się za spełnione. Wnioskodawca</w:t>
            </w:r>
            <w:r w:rsidR="006638D5" w:rsidRPr="00D37EB5">
              <w:rPr>
                <w:color w:val="auto"/>
                <w:sz w:val="20"/>
                <w:szCs w:val="20"/>
              </w:rPr>
              <w:t xml:space="preserve"> / Partner (jeśli dotyczy)</w:t>
            </w:r>
            <w:r w:rsidRPr="00D37EB5">
              <w:rPr>
                <w:color w:val="auto"/>
                <w:sz w:val="20"/>
                <w:szCs w:val="20"/>
              </w:rPr>
              <w:t xml:space="preserve"> musi przedstawić/opisać informacje o:</w:t>
            </w:r>
          </w:p>
          <w:p w14:paraId="1F08A6A3" w14:textId="1D007E60" w:rsidR="0078221B" w:rsidRPr="00D37EB5" w:rsidRDefault="0078221B">
            <w:pPr>
              <w:pStyle w:val="Akapitzlist"/>
              <w:numPr>
                <w:ilvl w:val="0"/>
                <w:numId w:val="3"/>
              </w:numPr>
              <w:spacing w:after="281"/>
              <w:rPr>
                <w:color w:val="auto"/>
                <w:sz w:val="20"/>
                <w:szCs w:val="20"/>
              </w:rPr>
            </w:pPr>
            <w:r w:rsidRPr="00D37EB5">
              <w:rPr>
                <w:color w:val="auto"/>
                <w:sz w:val="20"/>
                <w:szCs w:val="20"/>
              </w:rPr>
              <w:t xml:space="preserve">braku podejmowania działań dyskryminacyjnych przez Wnioskodawcę </w:t>
            </w:r>
            <w:r w:rsidR="00355DF5" w:rsidRPr="00D37EB5">
              <w:rPr>
                <w:color w:val="auto"/>
                <w:sz w:val="20"/>
                <w:szCs w:val="20"/>
              </w:rPr>
              <w:t xml:space="preserve">/ Partnera (jeśli dotyczy) </w:t>
            </w:r>
            <w:r w:rsidRPr="00D37EB5">
              <w:rPr>
                <w:color w:val="auto"/>
                <w:sz w:val="20"/>
                <w:szCs w:val="20"/>
              </w:rPr>
              <w:t xml:space="preserve"> i/lub</w:t>
            </w:r>
          </w:p>
          <w:p w14:paraId="5FFD6C04" w14:textId="6DC2CDAC" w:rsidR="0078221B" w:rsidRPr="00D37EB5" w:rsidRDefault="0078221B">
            <w:pPr>
              <w:pStyle w:val="Akapitzlist"/>
              <w:numPr>
                <w:ilvl w:val="0"/>
                <w:numId w:val="3"/>
              </w:numPr>
              <w:spacing w:after="281"/>
              <w:rPr>
                <w:color w:val="auto"/>
                <w:sz w:val="20"/>
                <w:szCs w:val="20"/>
              </w:rPr>
            </w:pPr>
            <w:r w:rsidRPr="00D37EB5">
              <w:rPr>
                <w:color w:val="auto"/>
                <w:sz w:val="20"/>
                <w:szCs w:val="20"/>
              </w:rPr>
              <w:t>podjętych działaniach naprawczych – w przypadku, gdy Wnioskodawca</w:t>
            </w:r>
            <w:r w:rsidR="00355DF5" w:rsidRPr="00D37EB5">
              <w:rPr>
                <w:color w:val="auto"/>
                <w:sz w:val="20"/>
                <w:szCs w:val="20"/>
              </w:rPr>
              <w:t xml:space="preserve"> / partner (jeśli dotyczy)</w:t>
            </w:r>
            <w:r w:rsidRPr="00D37EB5">
              <w:rPr>
                <w:color w:val="auto"/>
                <w:sz w:val="20"/>
                <w:szCs w:val="20"/>
              </w:rPr>
              <w:t xml:space="preserve"> podjął działania dyskryminujące.</w:t>
            </w:r>
          </w:p>
          <w:p w14:paraId="78F65F96" w14:textId="77777777" w:rsidR="0078221B" w:rsidRPr="00D37EB5" w:rsidRDefault="0078221B" w:rsidP="0078221B">
            <w:pPr>
              <w:pStyle w:val="Akapitzlist"/>
              <w:spacing w:after="281"/>
              <w:ind w:firstLine="0"/>
              <w:rPr>
                <w:color w:val="auto"/>
                <w:sz w:val="20"/>
                <w:szCs w:val="20"/>
              </w:rPr>
            </w:pPr>
          </w:p>
          <w:p w14:paraId="5AE84C35" w14:textId="07B4D511" w:rsidR="00FE73CC" w:rsidRPr="00D37EB5" w:rsidRDefault="0078221B" w:rsidP="0078221B">
            <w:pPr>
              <w:pStyle w:val="Akapitzlist"/>
              <w:spacing w:after="281"/>
              <w:ind w:left="12" w:firstLine="0"/>
              <w:rPr>
                <w:color w:val="auto"/>
                <w:sz w:val="20"/>
                <w:szCs w:val="20"/>
              </w:rPr>
            </w:pPr>
            <w:r w:rsidRPr="00D37EB5">
              <w:rPr>
                <w:color w:val="auto"/>
                <w:sz w:val="20"/>
                <w:szCs w:val="20"/>
              </w:rPr>
              <w:t>*</w:t>
            </w:r>
            <w:r w:rsidRPr="00D37EB5">
              <w:rPr>
                <w:sz w:val="20"/>
                <w:szCs w:val="20"/>
              </w:rPr>
              <w:t xml:space="preserve">NIE DOTYCZY - </w:t>
            </w:r>
            <w:r w:rsidRPr="00D37EB5">
              <w:rPr>
                <w:color w:val="auto"/>
                <w:sz w:val="20"/>
                <w:szCs w:val="20"/>
              </w:rPr>
              <w:t xml:space="preserve">jeśli </w:t>
            </w:r>
            <w:r w:rsidR="00FE73CC" w:rsidRPr="00D37EB5">
              <w:rPr>
                <w:color w:val="auto"/>
                <w:sz w:val="20"/>
                <w:szCs w:val="20"/>
              </w:rPr>
              <w:t xml:space="preserve">Wnioskodawcą / Partnerem </w:t>
            </w:r>
            <w:r w:rsidR="00302AE5">
              <w:rPr>
                <w:color w:val="auto"/>
                <w:sz w:val="20"/>
                <w:szCs w:val="20"/>
              </w:rPr>
              <w:t xml:space="preserve">nie </w:t>
            </w:r>
            <w:r w:rsidR="00FE73CC" w:rsidRPr="00D37EB5">
              <w:rPr>
                <w:color w:val="auto"/>
                <w:sz w:val="20"/>
                <w:szCs w:val="20"/>
              </w:rPr>
              <w:t>jest JST bądź podmiot przez nią kontrolowany lub od niej zależny.</w:t>
            </w:r>
          </w:p>
        </w:tc>
      </w:tr>
      <w:tr w:rsidR="0078221B" w:rsidRPr="00D37EB5" w14:paraId="3226B9EA" w14:textId="77777777" w:rsidTr="00166ED7">
        <w:tc>
          <w:tcPr>
            <w:tcW w:w="9062" w:type="dxa"/>
          </w:tcPr>
          <w:p w14:paraId="1F6A70EC" w14:textId="09101E93"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517ADBE2" w14:textId="77777777" w:rsidR="0078221B" w:rsidRPr="00D37EB5" w:rsidRDefault="0078221B" w:rsidP="00166ED7">
            <w:pPr>
              <w:pStyle w:val="Akapitzlist"/>
              <w:ind w:firstLine="0"/>
              <w:rPr>
                <w:b/>
                <w:bCs/>
                <w:color w:val="auto"/>
                <w:sz w:val="20"/>
                <w:szCs w:val="20"/>
                <w:u w:val="single"/>
              </w:rPr>
            </w:pPr>
          </w:p>
          <w:p w14:paraId="7152583F" w14:textId="77777777" w:rsidR="0078221B" w:rsidRPr="00D37EB5" w:rsidRDefault="0078221B" w:rsidP="00166ED7">
            <w:pPr>
              <w:pStyle w:val="Akapitzlist"/>
              <w:ind w:firstLine="0"/>
              <w:rPr>
                <w:b/>
                <w:bCs/>
                <w:color w:val="auto"/>
                <w:sz w:val="20"/>
                <w:szCs w:val="20"/>
                <w:u w:val="single"/>
              </w:rPr>
            </w:pPr>
          </w:p>
          <w:p w14:paraId="7F105F58" w14:textId="77777777" w:rsidR="0078221B" w:rsidRPr="00D37EB5" w:rsidRDefault="0078221B" w:rsidP="00166ED7">
            <w:pPr>
              <w:pStyle w:val="Akapitzlist"/>
              <w:ind w:firstLine="0"/>
              <w:rPr>
                <w:b/>
                <w:bCs/>
                <w:color w:val="auto"/>
                <w:sz w:val="20"/>
                <w:szCs w:val="20"/>
                <w:u w:val="single"/>
              </w:rPr>
            </w:pPr>
          </w:p>
        </w:tc>
      </w:tr>
    </w:tbl>
    <w:p w14:paraId="684FAF6B" w14:textId="77777777" w:rsidR="0078221B" w:rsidRPr="00D37EB5" w:rsidRDefault="0078221B" w:rsidP="0078221B"/>
    <w:p w14:paraId="0FD1858E" w14:textId="77777777" w:rsidR="00332A6C" w:rsidRPr="00D37EB5" w:rsidRDefault="00332A6C">
      <w:pPr>
        <w:pStyle w:val="Nagwek1"/>
        <w:numPr>
          <w:ilvl w:val="0"/>
          <w:numId w:val="1"/>
        </w:numPr>
        <w:rPr>
          <w:rFonts w:ascii="Arial" w:hAnsi="Arial" w:cs="Arial"/>
          <w:b/>
          <w:bCs/>
          <w:color w:val="auto"/>
          <w:sz w:val="24"/>
          <w:szCs w:val="24"/>
        </w:rPr>
      </w:pPr>
      <w:bookmarkStart w:id="4" w:name="_Toc187228145"/>
      <w:r w:rsidRPr="00D37EB5">
        <w:rPr>
          <w:rFonts w:ascii="Arial" w:hAnsi="Arial" w:cs="Arial"/>
          <w:b/>
          <w:bCs/>
          <w:color w:val="auto"/>
          <w:sz w:val="24"/>
          <w:szCs w:val="24"/>
        </w:rPr>
        <w:t>Zgodność projektu z zasadą równości kobiet i mężczyzn.</w:t>
      </w:r>
      <w:bookmarkEnd w:id="4"/>
    </w:p>
    <w:p w14:paraId="73FD5F17"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594F877C" w14:textId="77777777" w:rsidTr="00332A6C">
        <w:tc>
          <w:tcPr>
            <w:tcW w:w="8342" w:type="dxa"/>
            <w:shd w:val="pct12" w:color="auto" w:fill="auto"/>
          </w:tcPr>
          <w:p w14:paraId="5A35F2A2" w14:textId="3F22CEDB" w:rsidR="00332A6C" w:rsidRPr="00D37EB5" w:rsidRDefault="00BC4B16" w:rsidP="00166ED7">
            <w:pPr>
              <w:pStyle w:val="Akapitzlist"/>
              <w:ind w:left="0" w:firstLine="0"/>
              <w:rPr>
                <w:color w:val="auto"/>
                <w:sz w:val="20"/>
                <w:szCs w:val="20"/>
              </w:rPr>
            </w:pPr>
            <w:r w:rsidRPr="00D37EB5">
              <w:rPr>
                <w:color w:val="auto"/>
                <w:sz w:val="20"/>
                <w:szCs w:val="20"/>
              </w:rPr>
              <w:t>W punkcie należy wykazać</w:t>
            </w:r>
            <w:r w:rsidR="00332A6C" w:rsidRPr="00D37EB5">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D37EB5" w:rsidRDefault="00332A6C" w:rsidP="00166ED7">
            <w:pPr>
              <w:pStyle w:val="Akapitzlist"/>
              <w:ind w:left="0" w:firstLine="0"/>
              <w:rPr>
                <w:color w:val="auto"/>
                <w:sz w:val="20"/>
                <w:szCs w:val="20"/>
              </w:rPr>
            </w:pPr>
            <w:r w:rsidRPr="00D37EB5">
              <w:rPr>
                <w:color w:val="auto"/>
                <w:sz w:val="20"/>
                <w:szCs w:val="20"/>
              </w:rPr>
              <w:t xml:space="preserve">Tylko w wyjątkowych sytuacjach dopuszczalne jest uznanie neutralności produktu projektu. </w:t>
            </w:r>
          </w:p>
          <w:p w14:paraId="75B5B7F1" w14:textId="77777777" w:rsidR="00332A6C" w:rsidRPr="00D37EB5" w:rsidRDefault="00332A6C" w:rsidP="00166ED7">
            <w:pPr>
              <w:pStyle w:val="Akapitzlist"/>
              <w:ind w:left="0" w:firstLine="0"/>
              <w:rPr>
                <w:color w:val="auto"/>
                <w:sz w:val="20"/>
                <w:szCs w:val="20"/>
                <w:u w:val="single"/>
              </w:rPr>
            </w:pPr>
            <w:r w:rsidRPr="00D37EB5">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D37EB5">
              <w:rPr>
                <w:color w:val="auto"/>
                <w:sz w:val="20"/>
                <w:szCs w:val="20"/>
                <w:u w:val="single"/>
              </w:rPr>
              <w:t xml:space="preserve">  </w:t>
            </w:r>
          </w:p>
          <w:p w14:paraId="3473CB6B" w14:textId="45A5BBD7" w:rsidR="00B86CC9" w:rsidRPr="00D37EB5" w:rsidRDefault="00B86CC9" w:rsidP="00166ED7">
            <w:pPr>
              <w:pStyle w:val="Akapitzlist"/>
              <w:ind w:left="0" w:firstLine="0"/>
              <w:rPr>
                <w:color w:val="auto"/>
                <w:sz w:val="20"/>
                <w:szCs w:val="20"/>
              </w:rPr>
            </w:pPr>
            <w:r w:rsidRPr="00D37EB5">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D37EB5" w14:paraId="2ABAD93F" w14:textId="77777777" w:rsidTr="00332A6C">
        <w:tc>
          <w:tcPr>
            <w:tcW w:w="8342" w:type="dxa"/>
          </w:tcPr>
          <w:p w14:paraId="5B0D820D" w14:textId="040D6B3A" w:rsidR="00332A6C" w:rsidRPr="00D37EB5" w:rsidRDefault="00AB068C" w:rsidP="00166ED7">
            <w:pPr>
              <w:pStyle w:val="Akapitzlist"/>
              <w:ind w:left="0" w:firstLine="0"/>
              <w:rPr>
                <w:color w:val="auto"/>
                <w:sz w:val="20"/>
                <w:szCs w:val="20"/>
                <w:u w:val="single"/>
              </w:rPr>
            </w:pPr>
            <w:r>
              <w:rPr>
                <w:color w:val="auto"/>
                <w:sz w:val="20"/>
                <w:szCs w:val="20"/>
                <w:u w:val="single"/>
              </w:rPr>
              <w:t>Uzasadnienie Wnioskodawcy:</w:t>
            </w:r>
          </w:p>
          <w:p w14:paraId="30431D0B" w14:textId="77777777" w:rsidR="00332A6C" w:rsidRPr="00D37EB5" w:rsidRDefault="00332A6C" w:rsidP="00166ED7">
            <w:pPr>
              <w:pStyle w:val="Akapitzlist"/>
              <w:ind w:left="0" w:firstLine="0"/>
              <w:rPr>
                <w:color w:val="auto"/>
                <w:sz w:val="20"/>
                <w:szCs w:val="20"/>
                <w:u w:val="single"/>
              </w:rPr>
            </w:pPr>
          </w:p>
          <w:p w14:paraId="19BDED30" w14:textId="77777777" w:rsidR="00332A6C" w:rsidRPr="00D37EB5" w:rsidRDefault="00332A6C" w:rsidP="00166ED7">
            <w:pPr>
              <w:pStyle w:val="Akapitzlist"/>
              <w:ind w:left="0" w:firstLine="0"/>
              <w:rPr>
                <w:color w:val="auto"/>
                <w:sz w:val="20"/>
                <w:szCs w:val="20"/>
                <w:u w:val="single"/>
              </w:rPr>
            </w:pPr>
          </w:p>
          <w:p w14:paraId="26411B23" w14:textId="77777777" w:rsidR="00332A6C" w:rsidRPr="00D37EB5" w:rsidRDefault="00332A6C" w:rsidP="00166ED7">
            <w:pPr>
              <w:pStyle w:val="Akapitzlist"/>
              <w:ind w:left="0" w:firstLine="0"/>
              <w:rPr>
                <w:color w:val="auto"/>
                <w:sz w:val="20"/>
                <w:szCs w:val="20"/>
                <w:u w:val="single"/>
              </w:rPr>
            </w:pPr>
          </w:p>
        </w:tc>
      </w:tr>
    </w:tbl>
    <w:p w14:paraId="510BDF28" w14:textId="77777777" w:rsidR="00332A6C" w:rsidRPr="00D37EB5" w:rsidRDefault="00332A6C">
      <w:pPr>
        <w:pStyle w:val="Nagwek1"/>
        <w:numPr>
          <w:ilvl w:val="0"/>
          <w:numId w:val="1"/>
        </w:numPr>
        <w:rPr>
          <w:rFonts w:ascii="Arial" w:hAnsi="Arial" w:cs="Arial"/>
          <w:b/>
          <w:bCs/>
          <w:color w:val="auto"/>
          <w:sz w:val="24"/>
          <w:szCs w:val="24"/>
        </w:rPr>
      </w:pPr>
      <w:bookmarkStart w:id="5" w:name="_Toc187228146"/>
      <w:r w:rsidRPr="00D37EB5">
        <w:rPr>
          <w:rFonts w:ascii="Arial" w:hAnsi="Arial" w:cs="Arial"/>
          <w:b/>
          <w:bCs/>
          <w:color w:val="auto"/>
          <w:sz w:val="24"/>
          <w:szCs w:val="24"/>
        </w:rPr>
        <w:t>Zgodność projektu z zasadą równości szans i niedyskryminacji, w tym dostępności dla osób z niepełnosprawnościami.</w:t>
      </w:r>
      <w:bookmarkEnd w:id="5"/>
    </w:p>
    <w:p w14:paraId="4F7CF3DF"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3C59B9EB" w14:textId="77777777" w:rsidTr="00166ED7">
        <w:tc>
          <w:tcPr>
            <w:tcW w:w="9062" w:type="dxa"/>
            <w:shd w:val="pct12" w:color="auto" w:fill="auto"/>
          </w:tcPr>
          <w:p w14:paraId="07A492E6" w14:textId="4CBFCEED" w:rsidR="00332A6C" w:rsidRPr="00D37EB5" w:rsidRDefault="00332A6C" w:rsidP="00166ED7">
            <w:pPr>
              <w:pStyle w:val="Akapitzlist"/>
              <w:ind w:left="0" w:firstLine="11"/>
              <w:rPr>
                <w:color w:val="auto"/>
                <w:sz w:val="20"/>
                <w:szCs w:val="20"/>
              </w:rPr>
            </w:pPr>
            <w:r w:rsidRPr="00D37EB5">
              <w:rPr>
                <w:color w:val="auto"/>
                <w:sz w:val="20"/>
                <w:szCs w:val="20"/>
              </w:rPr>
              <w:t xml:space="preserve">W punkcie należy </w:t>
            </w:r>
            <w:r w:rsidR="00BC4B16" w:rsidRPr="00D37EB5">
              <w:rPr>
                <w:color w:val="auto"/>
                <w:sz w:val="20"/>
                <w:szCs w:val="20"/>
              </w:rPr>
              <w:t>wykazać zgodność</w:t>
            </w:r>
            <w:r w:rsidRPr="00D37EB5">
              <w:rPr>
                <w:color w:val="auto"/>
                <w:sz w:val="20"/>
                <w:szCs w:val="20"/>
              </w:rPr>
              <w:t xml:space="preserve"> z zasadą równości szans i niedyskryminacji,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D37EB5" w:rsidRDefault="00332A6C" w:rsidP="00166ED7">
            <w:pPr>
              <w:pStyle w:val="Akapitzlist"/>
              <w:ind w:left="0" w:firstLine="11"/>
              <w:rPr>
                <w:color w:val="auto"/>
                <w:sz w:val="20"/>
                <w:szCs w:val="20"/>
              </w:rPr>
            </w:pPr>
          </w:p>
          <w:p w14:paraId="68C72EC2" w14:textId="6E085EA3" w:rsidR="00332A6C" w:rsidRPr="00D37EB5" w:rsidRDefault="00332A6C" w:rsidP="00166ED7">
            <w:pPr>
              <w:pStyle w:val="Akapitzlist"/>
              <w:ind w:left="0" w:firstLine="11"/>
              <w:rPr>
                <w:b/>
                <w:bCs/>
                <w:color w:val="auto"/>
                <w:sz w:val="20"/>
                <w:szCs w:val="20"/>
              </w:rPr>
            </w:pPr>
            <w:r w:rsidRPr="00D37EB5">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sidRPr="00D37EB5">
              <w:rPr>
                <w:color w:val="auto"/>
                <w:sz w:val="20"/>
                <w:szCs w:val="20"/>
              </w:rPr>
              <w:t xml:space="preserve"> na lata 2021-2027.</w:t>
            </w:r>
          </w:p>
        </w:tc>
      </w:tr>
      <w:tr w:rsidR="00332A6C" w:rsidRPr="00D37EB5" w14:paraId="096D0987" w14:textId="77777777" w:rsidTr="00166ED7">
        <w:tc>
          <w:tcPr>
            <w:tcW w:w="9062" w:type="dxa"/>
          </w:tcPr>
          <w:p w14:paraId="593E465C" w14:textId="075BC529" w:rsidR="00332A6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2E665F0E" w14:textId="77777777" w:rsidR="00332A6C" w:rsidRPr="00D37EB5" w:rsidRDefault="00332A6C" w:rsidP="00166ED7">
            <w:pPr>
              <w:pStyle w:val="Akapitzlist"/>
              <w:rPr>
                <w:b/>
                <w:bCs/>
                <w:color w:val="auto"/>
                <w:sz w:val="20"/>
                <w:szCs w:val="20"/>
                <w:u w:val="single"/>
              </w:rPr>
            </w:pPr>
          </w:p>
          <w:p w14:paraId="28596B10" w14:textId="77777777" w:rsidR="00332A6C" w:rsidRPr="00D37EB5" w:rsidRDefault="00332A6C" w:rsidP="00166ED7">
            <w:pPr>
              <w:pStyle w:val="Akapitzlist"/>
              <w:rPr>
                <w:b/>
                <w:bCs/>
                <w:color w:val="auto"/>
                <w:sz w:val="20"/>
                <w:szCs w:val="20"/>
                <w:u w:val="single"/>
              </w:rPr>
            </w:pPr>
          </w:p>
        </w:tc>
      </w:tr>
    </w:tbl>
    <w:p w14:paraId="292C6234" w14:textId="34C1E254" w:rsidR="00580A13" w:rsidRPr="00D37EB5" w:rsidRDefault="00580A13">
      <w:pPr>
        <w:pStyle w:val="Nagwek1"/>
        <w:numPr>
          <w:ilvl w:val="0"/>
          <w:numId w:val="1"/>
        </w:numPr>
        <w:rPr>
          <w:rFonts w:ascii="Arial" w:hAnsi="Arial" w:cs="Arial"/>
          <w:b/>
          <w:bCs/>
          <w:color w:val="auto"/>
          <w:sz w:val="24"/>
          <w:szCs w:val="24"/>
        </w:rPr>
      </w:pPr>
      <w:bookmarkStart w:id="6" w:name="_Toc187228147"/>
      <w:r w:rsidRPr="00D37EB5">
        <w:rPr>
          <w:rFonts w:ascii="Arial" w:hAnsi="Arial" w:cs="Arial"/>
          <w:b/>
          <w:bCs/>
          <w:color w:val="auto"/>
          <w:sz w:val="24"/>
          <w:szCs w:val="24"/>
        </w:rPr>
        <w:t xml:space="preserve">Zgodność projektu z Kartą Praw Podstawowych Unii Europejskiej z dnia  </w:t>
      </w:r>
      <w:r w:rsidR="00CB536D" w:rsidRPr="00D37EB5">
        <w:rPr>
          <w:rFonts w:ascii="Arial" w:hAnsi="Arial" w:cs="Arial"/>
          <w:b/>
          <w:bCs/>
          <w:color w:val="auto"/>
          <w:sz w:val="24"/>
          <w:szCs w:val="24"/>
        </w:rPr>
        <w:t>7 czerwca 2016 r.</w:t>
      </w:r>
      <w:r w:rsidRPr="00D37EB5">
        <w:rPr>
          <w:rFonts w:ascii="Arial" w:hAnsi="Arial" w:cs="Arial"/>
          <w:b/>
          <w:bCs/>
          <w:color w:val="auto"/>
          <w:sz w:val="24"/>
          <w:szCs w:val="24"/>
        </w:rPr>
        <w:t xml:space="preserve"> (Dz. Urz. UE C </w:t>
      </w:r>
      <w:r w:rsidR="00CB536D" w:rsidRPr="00D37EB5">
        <w:rPr>
          <w:rFonts w:ascii="Arial" w:hAnsi="Arial" w:cs="Arial"/>
          <w:b/>
          <w:bCs/>
          <w:color w:val="auto"/>
          <w:sz w:val="24"/>
          <w:szCs w:val="24"/>
        </w:rPr>
        <w:t>202</w:t>
      </w:r>
      <w:r w:rsidRPr="00D37EB5">
        <w:rPr>
          <w:rFonts w:ascii="Arial" w:hAnsi="Arial" w:cs="Arial"/>
          <w:b/>
          <w:bCs/>
          <w:color w:val="auto"/>
          <w:sz w:val="24"/>
          <w:szCs w:val="24"/>
        </w:rPr>
        <w:t xml:space="preserve"> z </w:t>
      </w:r>
      <w:r w:rsidR="00CB536D" w:rsidRPr="00D37EB5">
        <w:rPr>
          <w:rFonts w:ascii="Arial" w:hAnsi="Arial" w:cs="Arial"/>
          <w:b/>
          <w:bCs/>
          <w:color w:val="auto"/>
          <w:sz w:val="24"/>
          <w:szCs w:val="24"/>
        </w:rPr>
        <w:t>07</w:t>
      </w:r>
      <w:r w:rsidRPr="00D37EB5">
        <w:rPr>
          <w:rFonts w:ascii="Arial" w:hAnsi="Arial" w:cs="Arial"/>
          <w:b/>
          <w:bCs/>
          <w:color w:val="auto"/>
          <w:sz w:val="24"/>
          <w:szCs w:val="24"/>
        </w:rPr>
        <w:t>.</w:t>
      </w:r>
      <w:r w:rsidR="00CB536D" w:rsidRPr="00D37EB5">
        <w:rPr>
          <w:rFonts w:ascii="Arial" w:hAnsi="Arial" w:cs="Arial"/>
          <w:b/>
          <w:bCs/>
          <w:color w:val="auto"/>
          <w:sz w:val="24"/>
          <w:szCs w:val="24"/>
        </w:rPr>
        <w:t>06</w:t>
      </w:r>
      <w:r w:rsidRPr="00D37EB5">
        <w:rPr>
          <w:rFonts w:ascii="Arial" w:hAnsi="Arial" w:cs="Arial"/>
          <w:b/>
          <w:bCs/>
          <w:color w:val="auto"/>
          <w:sz w:val="24"/>
          <w:szCs w:val="24"/>
        </w:rPr>
        <w:t>.201</w:t>
      </w:r>
      <w:r w:rsidR="00CB536D" w:rsidRPr="00D37EB5">
        <w:rPr>
          <w:rFonts w:ascii="Arial" w:hAnsi="Arial" w:cs="Arial"/>
          <w:b/>
          <w:bCs/>
          <w:color w:val="auto"/>
          <w:sz w:val="24"/>
          <w:szCs w:val="24"/>
        </w:rPr>
        <w:t>6</w:t>
      </w:r>
      <w:r w:rsidRPr="00D37EB5">
        <w:rPr>
          <w:rFonts w:ascii="Arial" w:hAnsi="Arial" w:cs="Arial"/>
          <w:b/>
          <w:bCs/>
          <w:color w:val="auto"/>
          <w:sz w:val="24"/>
          <w:szCs w:val="24"/>
        </w:rPr>
        <w:t>).</w:t>
      </w:r>
      <w:bookmarkEnd w:id="6"/>
    </w:p>
    <w:p w14:paraId="6B64D502" w14:textId="2EAACC6D" w:rsidR="00580A13" w:rsidRPr="00D37EB5"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D37EB5" w14:paraId="68ABD49F" w14:textId="77777777" w:rsidTr="00AB068C">
        <w:trPr>
          <w:trHeight w:val="590"/>
        </w:trPr>
        <w:tc>
          <w:tcPr>
            <w:tcW w:w="9062" w:type="dxa"/>
            <w:shd w:val="pct12" w:color="auto" w:fill="auto"/>
          </w:tcPr>
          <w:p w14:paraId="4078784C" w14:textId="1D782AC8" w:rsidR="00580A13" w:rsidRPr="00D37EB5" w:rsidRDefault="00E37017" w:rsidP="009C0602">
            <w:pPr>
              <w:pStyle w:val="Akapitzlist"/>
              <w:ind w:left="0" w:firstLine="0"/>
              <w:rPr>
                <w:color w:val="auto"/>
                <w:sz w:val="20"/>
                <w:szCs w:val="20"/>
              </w:rPr>
            </w:pPr>
            <w:r w:rsidRPr="00D37EB5">
              <w:rPr>
                <w:color w:val="auto"/>
                <w:sz w:val="20"/>
                <w:szCs w:val="20"/>
              </w:rPr>
              <w:t xml:space="preserve">W punkcie należy </w:t>
            </w:r>
            <w:r w:rsidR="00E5436E" w:rsidRPr="00D37EB5">
              <w:rPr>
                <w:color w:val="auto"/>
                <w:sz w:val="20"/>
                <w:szCs w:val="20"/>
              </w:rPr>
              <w:t xml:space="preserve">wykazać </w:t>
            </w:r>
            <w:r w:rsidR="00580A13" w:rsidRPr="00D37EB5">
              <w:rPr>
                <w:color w:val="auto"/>
                <w:sz w:val="20"/>
                <w:szCs w:val="20"/>
              </w:rPr>
              <w:t xml:space="preserve">brak sprzeczności pomiędzy </w:t>
            </w:r>
            <w:r w:rsidR="00986797" w:rsidRPr="00D37EB5">
              <w:rPr>
                <w:color w:val="auto"/>
                <w:sz w:val="20"/>
                <w:szCs w:val="20"/>
              </w:rPr>
              <w:t xml:space="preserve">zapisami projektu a wymogami </w:t>
            </w:r>
            <w:r w:rsidR="00580A13" w:rsidRPr="00D37EB5">
              <w:rPr>
                <w:color w:val="auto"/>
                <w:sz w:val="20"/>
                <w:szCs w:val="20"/>
              </w:rPr>
              <w:t>tego dokumentu lub wykazać, że te wymagania są neutralne wobec zakresu i zawartości projektu.</w:t>
            </w:r>
          </w:p>
        </w:tc>
      </w:tr>
      <w:tr w:rsidR="00DC3517" w:rsidRPr="00D37EB5" w14:paraId="78ECD332" w14:textId="77777777" w:rsidTr="00DC3517">
        <w:trPr>
          <w:trHeight w:val="845"/>
        </w:trPr>
        <w:tc>
          <w:tcPr>
            <w:tcW w:w="9062" w:type="dxa"/>
          </w:tcPr>
          <w:p w14:paraId="311B21CF" w14:textId="3F09789E" w:rsidR="00DC3517" w:rsidRPr="00D37EB5" w:rsidRDefault="00AB068C" w:rsidP="00580A13">
            <w:pPr>
              <w:pStyle w:val="Akapitzlist"/>
              <w:ind w:left="0" w:firstLine="0"/>
              <w:rPr>
                <w:color w:val="auto"/>
                <w:sz w:val="20"/>
                <w:szCs w:val="20"/>
                <w:u w:val="single"/>
              </w:rPr>
            </w:pPr>
            <w:r>
              <w:rPr>
                <w:color w:val="auto"/>
                <w:sz w:val="20"/>
                <w:szCs w:val="20"/>
                <w:u w:val="single"/>
              </w:rPr>
              <w:t>Uzasadnienie Wnioskodawcy:</w:t>
            </w:r>
          </w:p>
        </w:tc>
      </w:tr>
    </w:tbl>
    <w:p w14:paraId="4BE713FE" w14:textId="77777777" w:rsidR="00DC3517" w:rsidRPr="00D37EB5" w:rsidRDefault="00DC3517" w:rsidP="00DC3517">
      <w:pPr>
        <w:pStyle w:val="Akapitzlist"/>
        <w:ind w:firstLine="0"/>
        <w:rPr>
          <w:b/>
          <w:bCs/>
          <w:color w:val="auto"/>
          <w:sz w:val="20"/>
          <w:szCs w:val="20"/>
        </w:rPr>
      </w:pPr>
    </w:p>
    <w:p w14:paraId="22651887" w14:textId="77777777" w:rsidR="00CB536D" w:rsidRPr="00D37EB5" w:rsidRDefault="00CB536D">
      <w:pPr>
        <w:pStyle w:val="Nagwek1"/>
        <w:numPr>
          <w:ilvl w:val="0"/>
          <w:numId w:val="1"/>
        </w:numPr>
        <w:rPr>
          <w:rFonts w:ascii="Arial" w:hAnsi="Arial" w:cs="Arial"/>
          <w:b/>
          <w:bCs/>
          <w:color w:val="auto"/>
          <w:sz w:val="24"/>
          <w:szCs w:val="24"/>
        </w:rPr>
      </w:pPr>
      <w:bookmarkStart w:id="7" w:name="_Toc187228148"/>
      <w:bookmarkStart w:id="8" w:name="_Hlk148341834"/>
      <w:bookmarkStart w:id="9" w:name="_Hlk148341508"/>
      <w:r w:rsidRPr="00D37EB5">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1B6AAB9E" w14:textId="77777777" w:rsidR="00CB536D" w:rsidRPr="00D37EB5"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D37EB5" w14:paraId="3A709CDE" w14:textId="77777777" w:rsidTr="00AB068C">
        <w:trPr>
          <w:trHeight w:val="1134"/>
        </w:trPr>
        <w:tc>
          <w:tcPr>
            <w:tcW w:w="8342" w:type="dxa"/>
            <w:shd w:val="pct12" w:color="auto" w:fill="auto"/>
          </w:tcPr>
          <w:p w14:paraId="66468531" w14:textId="77777777" w:rsidR="00CB536D" w:rsidRPr="00D37EB5" w:rsidRDefault="00CB536D" w:rsidP="00166ED7">
            <w:pPr>
              <w:spacing w:after="281"/>
              <w:ind w:left="-5"/>
              <w:rPr>
                <w:color w:val="auto"/>
                <w:sz w:val="20"/>
                <w:szCs w:val="20"/>
              </w:rPr>
            </w:pPr>
            <w:r w:rsidRPr="00D37EB5">
              <w:rPr>
                <w:color w:val="auto"/>
                <w:sz w:val="20"/>
                <w:szCs w:val="20"/>
              </w:rPr>
              <w:lastRenderedPageBreak/>
              <w:t>W punkcie należy wykazać zgodność 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D37EB5" w14:paraId="02BCD017" w14:textId="77777777" w:rsidTr="00FE73CC">
        <w:tc>
          <w:tcPr>
            <w:tcW w:w="8342" w:type="dxa"/>
          </w:tcPr>
          <w:p w14:paraId="0D3EB1FD" w14:textId="648C59F0" w:rsidR="00CB536D"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393EF95F" w14:textId="77777777" w:rsidR="00CB536D" w:rsidRPr="00D37EB5" w:rsidRDefault="00CB536D" w:rsidP="00166ED7">
            <w:pPr>
              <w:pStyle w:val="Akapitzlist"/>
              <w:ind w:firstLine="0"/>
              <w:rPr>
                <w:b/>
                <w:bCs/>
                <w:color w:val="auto"/>
                <w:sz w:val="20"/>
                <w:szCs w:val="20"/>
                <w:u w:val="single"/>
              </w:rPr>
            </w:pPr>
          </w:p>
          <w:p w14:paraId="3FF18FC6" w14:textId="77777777" w:rsidR="00CB536D" w:rsidRPr="00D37EB5" w:rsidRDefault="00CB536D" w:rsidP="00166ED7">
            <w:pPr>
              <w:pStyle w:val="Akapitzlist"/>
              <w:ind w:firstLine="0"/>
              <w:rPr>
                <w:b/>
                <w:bCs/>
                <w:color w:val="auto"/>
                <w:sz w:val="20"/>
                <w:szCs w:val="20"/>
                <w:u w:val="single"/>
              </w:rPr>
            </w:pPr>
          </w:p>
          <w:p w14:paraId="312565BD" w14:textId="77777777" w:rsidR="00CB536D" w:rsidRPr="00D37EB5" w:rsidRDefault="00CB536D" w:rsidP="00166ED7">
            <w:pPr>
              <w:pStyle w:val="Akapitzlist"/>
              <w:ind w:firstLine="0"/>
              <w:rPr>
                <w:b/>
                <w:bCs/>
                <w:color w:val="auto"/>
                <w:sz w:val="20"/>
                <w:szCs w:val="20"/>
                <w:u w:val="single"/>
              </w:rPr>
            </w:pPr>
          </w:p>
        </w:tc>
      </w:tr>
    </w:tbl>
    <w:p w14:paraId="00B9A77E" w14:textId="02676319" w:rsidR="00FE73CC" w:rsidRPr="00D37EB5" w:rsidRDefault="00FE73CC">
      <w:pPr>
        <w:pStyle w:val="Nagwek1"/>
        <w:numPr>
          <w:ilvl w:val="0"/>
          <w:numId w:val="1"/>
        </w:numPr>
        <w:rPr>
          <w:rFonts w:ascii="Arial" w:hAnsi="Arial" w:cs="Arial"/>
          <w:b/>
          <w:bCs/>
          <w:color w:val="auto"/>
          <w:sz w:val="24"/>
          <w:szCs w:val="24"/>
        </w:rPr>
      </w:pPr>
      <w:bookmarkStart w:id="10" w:name="_Toc187228149"/>
      <w:bookmarkEnd w:id="8"/>
      <w:r w:rsidRPr="00D37EB5">
        <w:rPr>
          <w:rFonts w:ascii="Arial" w:hAnsi="Arial" w:cs="Arial"/>
          <w:b/>
          <w:bCs/>
          <w:color w:val="auto"/>
          <w:sz w:val="24"/>
          <w:szCs w:val="24"/>
        </w:rPr>
        <w:t>Potencjał inwestycyjny, kadrowy, organizacyjny i prawny Wnioskodawcy</w:t>
      </w:r>
      <w:r w:rsidR="00A5728A">
        <w:rPr>
          <w:rFonts w:ascii="Arial" w:hAnsi="Arial" w:cs="Arial"/>
          <w:b/>
          <w:bCs/>
          <w:color w:val="auto"/>
          <w:sz w:val="24"/>
          <w:szCs w:val="24"/>
        </w:rPr>
        <w:t>.</w:t>
      </w:r>
      <w:bookmarkEnd w:id="10"/>
    </w:p>
    <w:p w14:paraId="4BE4BAA9" w14:textId="77777777" w:rsidR="00FE73CC" w:rsidRPr="00D37EB5" w:rsidRDefault="00FE73CC" w:rsidP="00FE73CC"/>
    <w:tbl>
      <w:tblPr>
        <w:tblStyle w:val="Tabela-Siatka"/>
        <w:tblW w:w="0" w:type="auto"/>
        <w:tblInd w:w="720" w:type="dxa"/>
        <w:tblLook w:val="04A0" w:firstRow="1" w:lastRow="0" w:firstColumn="1" w:lastColumn="0" w:noHBand="0" w:noVBand="1"/>
      </w:tblPr>
      <w:tblGrid>
        <w:gridCol w:w="8342"/>
      </w:tblGrid>
      <w:tr w:rsidR="00FE73CC" w:rsidRPr="00D37EB5" w14:paraId="6CB13E19" w14:textId="77777777" w:rsidTr="00FE73CC">
        <w:trPr>
          <w:trHeight w:val="1320"/>
        </w:trPr>
        <w:tc>
          <w:tcPr>
            <w:tcW w:w="8342" w:type="dxa"/>
            <w:shd w:val="pct12" w:color="auto" w:fill="auto"/>
          </w:tcPr>
          <w:p w14:paraId="769A9F20" w14:textId="7078D576" w:rsidR="00FE73CC" w:rsidRPr="00D37EB5" w:rsidRDefault="00FE73CC" w:rsidP="000C3080">
            <w:pPr>
              <w:spacing w:after="120" w:line="240" w:lineRule="auto"/>
              <w:ind w:left="-5"/>
              <w:rPr>
                <w:color w:val="auto"/>
                <w:sz w:val="20"/>
                <w:szCs w:val="20"/>
              </w:rPr>
            </w:pPr>
            <w:r w:rsidRPr="00D37EB5">
              <w:rPr>
                <w:color w:val="auto"/>
                <w:sz w:val="20"/>
                <w:szCs w:val="20"/>
              </w:rPr>
              <w:t>W punkcie należy wykazać potencjał inwestycyjny, kadrowy, organizacyjny i prawny Wnioskodawcy:</w:t>
            </w:r>
          </w:p>
          <w:p w14:paraId="0AE29D2A" w14:textId="315FAB9B"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potencjał inwestycyjny Wnioskodawcy/Partnera</w:t>
            </w:r>
            <w:r w:rsidR="006F6B07" w:rsidRPr="00D37EB5">
              <w:rPr>
                <w:color w:val="auto"/>
                <w:sz w:val="20"/>
                <w:szCs w:val="20"/>
              </w:rPr>
              <w:t xml:space="preserve"> (jeśli dotyczy)</w:t>
            </w:r>
            <w:r w:rsidRPr="00D37EB5">
              <w:rPr>
                <w:color w:val="auto"/>
                <w:sz w:val="20"/>
                <w:szCs w:val="20"/>
              </w:rPr>
              <w:t xml:space="preserve"> jest wystarczający do zrealizowania projektu?.</w:t>
            </w:r>
          </w:p>
          <w:p w14:paraId="32B40496" w14:textId="77777777"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przewidziano problemy w zarządzaniu, które mogą doprowadzić do niezrealizowania przedsięwzięcia, czy podano potencjalne sposoby ich rozwiązania?.</w:t>
            </w:r>
          </w:p>
          <w:p w14:paraId="2F4106DE" w14:textId="613AA4AF" w:rsidR="00FE73CC"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Wnioskodawca oszacował ryzyko towarzyszące projektowi i potrafi je zminimalizować oraz podjąć działania zapobiegawcze?</w:t>
            </w:r>
          </w:p>
        </w:tc>
      </w:tr>
      <w:tr w:rsidR="00FE73CC" w:rsidRPr="00D37EB5" w14:paraId="25880319" w14:textId="77777777" w:rsidTr="00FE73CC">
        <w:tc>
          <w:tcPr>
            <w:tcW w:w="8342" w:type="dxa"/>
          </w:tcPr>
          <w:p w14:paraId="66A841E9" w14:textId="34854BE2" w:rsidR="00FE73CC" w:rsidRPr="00D37EB5" w:rsidRDefault="00AB068C" w:rsidP="000C3080">
            <w:pPr>
              <w:pStyle w:val="Akapitzlist"/>
              <w:spacing w:after="120" w:line="240" w:lineRule="auto"/>
              <w:ind w:hanging="720"/>
              <w:rPr>
                <w:color w:val="auto"/>
                <w:sz w:val="20"/>
                <w:szCs w:val="20"/>
                <w:u w:val="single"/>
              </w:rPr>
            </w:pPr>
            <w:r>
              <w:rPr>
                <w:color w:val="auto"/>
                <w:sz w:val="20"/>
                <w:szCs w:val="20"/>
                <w:u w:val="single"/>
              </w:rPr>
              <w:t>Uzasadnienie Wnioskodawcy:</w:t>
            </w:r>
          </w:p>
          <w:p w14:paraId="5FF57929" w14:textId="77777777" w:rsidR="00FE73CC" w:rsidRPr="00D37EB5" w:rsidRDefault="00FE73CC" w:rsidP="000C3080">
            <w:pPr>
              <w:pStyle w:val="Akapitzlist"/>
              <w:spacing w:after="120" w:line="240" w:lineRule="auto"/>
              <w:ind w:firstLine="0"/>
              <w:rPr>
                <w:b/>
                <w:bCs/>
                <w:color w:val="auto"/>
                <w:sz w:val="20"/>
                <w:szCs w:val="20"/>
                <w:u w:val="single"/>
              </w:rPr>
            </w:pPr>
          </w:p>
          <w:p w14:paraId="1CE558AF" w14:textId="77777777" w:rsidR="00FE73CC" w:rsidRPr="00D37EB5" w:rsidRDefault="00FE73CC" w:rsidP="000C3080">
            <w:pPr>
              <w:pStyle w:val="Akapitzlist"/>
              <w:spacing w:after="120" w:line="240" w:lineRule="auto"/>
              <w:ind w:firstLine="0"/>
              <w:rPr>
                <w:b/>
                <w:bCs/>
                <w:color w:val="auto"/>
                <w:sz w:val="20"/>
                <w:szCs w:val="20"/>
                <w:u w:val="single"/>
              </w:rPr>
            </w:pPr>
          </w:p>
        </w:tc>
      </w:tr>
    </w:tbl>
    <w:p w14:paraId="0C43593D" w14:textId="77777777" w:rsidR="005F3A29" w:rsidRPr="00D37EB5" w:rsidRDefault="005F3A29">
      <w:pPr>
        <w:pStyle w:val="Nagwek1"/>
        <w:numPr>
          <w:ilvl w:val="0"/>
          <w:numId w:val="1"/>
        </w:numPr>
        <w:rPr>
          <w:rFonts w:ascii="Arial" w:hAnsi="Arial" w:cs="Arial"/>
          <w:b/>
          <w:bCs/>
          <w:color w:val="auto"/>
          <w:sz w:val="24"/>
          <w:szCs w:val="24"/>
        </w:rPr>
      </w:pPr>
      <w:bookmarkStart w:id="11" w:name="_Toc187228150"/>
      <w:r w:rsidRPr="00D37EB5">
        <w:rPr>
          <w:rFonts w:ascii="Arial" w:hAnsi="Arial" w:cs="Arial"/>
          <w:b/>
          <w:bCs/>
          <w:color w:val="auto"/>
          <w:sz w:val="24"/>
          <w:szCs w:val="24"/>
        </w:rPr>
        <w:t>Trwałość projektu.</w:t>
      </w:r>
      <w:bookmarkEnd w:id="11"/>
    </w:p>
    <w:p w14:paraId="0EC31E2E"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E8E1AF4" w14:textId="77777777" w:rsidTr="005F3A29">
        <w:trPr>
          <w:trHeight w:val="971"/>
        </w:trPr>
        <w:tc>
          <w:tcPr>
            <w:tcW w:w="8342" w:type="dxa"/>
            <w:shd w:val="pct12" w:color="auto" w:fill="auto"/>
          </w:tcPr>
          <w:p w14:paraId="6E6973D8" w14:textId="77777777" w:rsidR="005F3A29" w:rsidRPr="00D37EB5" w:rsidRDefault="005F3A29" w:rsidP="00C1614E">
            <w:pPr>
              <w:pStyle w:val="Akapitzlist"/>
              <w:ind w:left="0" w:firstLine="0"/>
              <w:rPr>
                <w:color w:val="auto"/>
                <w:sz w:val="20"/>
                <w:szCs w:val="20"/>
              </w:rPr>
            </w:pPr>
            <w:r w:rsidRPr="00D37EB5">
              <w:rPr>
                <w:color w:val="auto"/>
                <w:sz w:val="20"/>
                <w:szCs w:val="20"/>
              </w:rPr>
              <w:t>W punkcie należy opisać czy Wnioskodawca zapewni trwałość instytucjonalną, techniczną i finansową inwestycji po zakończeniu jej realizacji?. Zgodnie z artykułem 65 Rozporządzenia Parlamentu Europejskiego i Rady (UE) 2021/1060 z dnia 24 czerwca 2021 r.</w:t>
            </w:r>
          </w:p>
        </w:tc>
      </w:tr>
      <w:tr w:rsidR="005F3A29" w:rsidRPr="00D37EB5" w14:paraId="2067C59F" w14:textId="77777777" w:rsidTr="005F3A29">
        <w:tc>
          <w:tcPr>
            <w:tcW w:w="8342" w:type="dxa"/>
          </w:tcPr>
          <w:p w14:paraId="0CACFBA7" w14:textId="051DC46F"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633EF68E" w14:textId="77777777" w:rsidR="005F3A29" w:rsidRPr="00D37EB5" w:rsidRDefault="005F3A29" w:rsidP="00C1614E">
            <w:pPr>
              <w:pStyle w:val="Akapitzlist"/>
              <w:rPr>
                <w:b/>
                <w:bCs/>
                <w:color w:val="auto"/>
                <w:sz w:val="20"/>
                <w:szCs w:val="20"/>
                <w:u w:val="single"/>
              </w:rPr>
            </w:pPr>
          </w:p>
          <w:p w14:paraId="01858AF8" w14:textId="77777777" w:rsidR="005F3A29" w:rsidRPr="00D37EB5" w:rsidRDefault="005F3A29" w:rsidP="00C1614E">
            <w:pPr>
              <w:pStyle w:val="Akapitzlist"/>
              <w:rPr>
                <w:b/>
                <w:bCs/>
                <w:color w:val="auto"/>
                <w:sz w:val="20"/>
                <w:szCs w:val="20"/>
                <w:u w:val="single"/>
              </w:rPr>
            </w:pPr>
          </w:p>
          <w:p w14:paraId="7B30F65A" w14:textId="77777777" w:rsidR="005F3A29" w:rsidRPr="00D37EB5" w:rsidRDefault="005F3A29" w:rsidP="00C1614E">
            <w:pPr>
              <w:pStyle w:val="Akapitzlist"/>
              <w:rPr>
                <w:b/>
                <w:bCs/>
                <w:color w:val="auto"/>
                <w:sz w:val="20"/>
                <w:szCs w:val="20"/>
                <w:u w:val="single"/>
              </w:rPr>
            </w:pPr>
          </w:p>
        </w:tc>
      </w:tr>
    </w:tbl>
    <w:p w14:paraId="168420B0" w14:textId="7B39D938" w:rsidR="005F3A29" w:rsidRPr="00D37EB5" w:rsidRDefault="005F3A29">
      <w:pPr>
        <w:pStyle w:val="Nagwek1"/>
        <w:numPr>
          <w:ilvl w:val="0"/>
          <w:numId w:val="1"/>
        </w:numPr>
        <w:rPr>
          <w:rFonts w:ascii="Arial" w:hAnsi="Arial" w:cs="Arial"/>
          <w:b/>
          <w:bCs/>
          <w:color w:val="auto"/>
          <w:sz w:val="24"/>
          <w:szCs w:val="24"/>
        </w:rPr>
      </w:pPr>
      <w:bookmarkStart w:id="12" w:name="_Toc187228151"/>
      <w:r w:rsidRPr="00D37EB5">
        <w:rPr>
          <w:rFonts w:ascii="Arial" w:hAnsi="Arial" w:cs="Arial"/>
          <w:b/>
          <w:bCs/>
          <w:color w:val="auto"/>
          <w:sz w:val="24"/>
          <w:szCs w:val="24"/>
        </w:rPr>
        <w:t>Prawidłowość wyboru partnerów uczestniczących / realizujących projekt</w:t>
      </w:r>
      <w:r w:rsidR="00B52244" w:rsidRPr="00D37EB5">
        <w:rPr>
          <w:rFonts w:ascii="Arial" w:hAnsi="Arial" w:cs="Arial"/>
          <w:b/>
          <w:bCs/>
          <w:color w:val="auto"/>
          <w:sz w:val="24"/>
          <w:szCs w:val="24"/>
        </w:rPr>
        <w:t>.</w:t>
      </w:r>
      <w:bookmarkEnd w:id="12"/>
    </w:p>
    <w:p w14:paraId="65E6AB18"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61335C73" w14:textId="77777777" w:rsidTr="00C1614E">
        <w:trPr>
          <w:trHeight w:val="971"/>
        </w:trPr>
        <w:tc>
          <w:tcPr>
            <w:tcW w:w="9062" w:type="dxa"/>
            <w:shd w:val="pct12" w:color="auto" w:fill="auto"/>
          </w:tcPr>
          <w:p w14:paraId="5D3EA989"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punkcie należy opisać prawidłowość wyboru partnerów uczestniczących / realizujących projektu, zgodnie z art. 39 ust. 1 ustawy z dnia 28 kwietnia 2022 roku o Zasadach realizacji zadań finansowanych ze środków europejskich w perspektywie finansowej 2021-2027 (Dz.U.2022 poz. 1079 z </w:t>
            </w:r>
            <w:proofErr w:type="spellStart"/>
            <w:r w:rsidRPr="00D37EB5">
              <w:rPr>
                <w:color w:val="auto"/>
                <w:sz w:val="20"/>
                <w:szCs w:val="20"/>
              </w:rPr>
              <w:t>późn</w:t>
            </w:r>
            <w:proofErr w:type="spellEnd"/>
            <w:r w:rsidRPr="00D37EB5">
              <w:rPr>
                <w:color w:val="auto"/>
                <w:sz w:val="20"/>
                <w:szCs w:val="20"/>
              </w:rPr>
              <w:t>. zm.) w tym m.in. czy wybór partnera został dokonany przed złożeniem wniosku o dofinansowanie projektu.</w:t>
            </w:r>
          </w:p>
          <w:p w14:paraId="47FAC33D"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przypadku realizacji inwestycji w partnerstwie, należy dołączyć do dokumentacji umowę partnerstwa lub porozumienie. </w:t>
            </w:r>
          </w:p>
          <w:p w14:paraId="7A20C629" w14:textId="77777777" w:rsidR="005F3A29" w:rsidRPr="00D37EB5" w:rsidRDefault="005F3A29" w:rsidP="00C1614E">
            <w:pPr>
              <w:pStyle w:val="Akapitzlist"/>
              <w:ind w:left="0" w:firstLine="0"/>
              <w:rPr>
                <w:color w:val="auto"/>
                <w:sz w:val="20"/>
                <w:szCs w:val="20"/>
              </w:rPr>
            </w:pPr>
            <w:r w:rsidRPr="00D37EB5">
              <w:rPr>
                <w:color w:val="auto"/>
                <w:sz w:val="20"/>
                <w:szCs w:val="20"/>
              </w:rPr>
              <w:t>Partnerstwa mogą być tworzone przez podmioty wnoszące do projektu zasoby ludzkie, organizacyjne, techniczne lub finansowe na warunkach określonych w porozumieniu lub umowie o partnerstwie.</w:t>
            </w:r>
          </w:p>
          <w:p w14:paraId="565F0C47" w14:textId="77777777" w:rsidR="005F3A29" w:rsidRPr="00D37EB5" w:rsidRDefault="005F3A29" w:rsidP="00C1614E">
            <w:pPr>
              <w:pStyle w:val="Akapitzlist"/>
              <w:ind w:left="0" w:firstLine="0"/>
              <w:rPr>
                <w:color w:val="auto"/>
                <w:sz w:val="20"/>
                <w:szCs w:val="20"/>
              </w:rPr>
            </w:pPr>
            <w:r w:rsidRPr="00D37EB5">
              <w:rPr>
                <w:color w:val="auto"/>
                <w:sz w:val="20"/>
                <w:szCs w:val="20"/>
              </w:rPr>
              <w:t>Jeżeli Wnioskodawca realizuje projekt bez udziału partnerów – wówczas poniżej proszę napisać „Nie dotyczy” .</w:t>
            </w:r>
          </w:p>
          <w:p w14:paraId="1766E386" w14:textId="77777777" w:rsidR="005F3A29" w:rsidRPr="00D37EB5" w:rsidRDefault="005F3A29" w:rsidP="00C1614E">
            <w:pPr>
              <w:pStyle w:val="Akapitzlist"/>
              <w:ind w:left="0" w:firstLine="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5F3A29" w:rsidRPr="00D37EB5" w14:paraId="258EFD75" w14:textId="77777777" w:rsidTr="00C1614E">
        <w:tc>
          <w:tcPr>
            <w:tcW w:w="9062" w:type="dxa"/>
          </w:tcPr>
          <w:p w14:paraId="0A6EA0A4" w14:textId="07B863D7"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51156687" w14:textId="77777777" w:rsidR="005F3A29" w:rsidRPr="00D37EB5" w:rsidRDefault="005F3A29" w:rsidP="00C1614E">
            <w:pPr>
              <w:pStyle w:val="Akapitzlist"/>
              <w:rPr>
                <w:b/>
                <w:bCs/>
                <w:color w:val="auto"/>
                <w:sz w:val="20"/>
                <w:szCs w:val="20"/>
                <w:u w:val="single"/>
              </w:rPr>
            </w:pPr>
          </w:p>
          <w:p w14:paraId="3D0B36AA" w14:textId="77777777" w:rsidR="005F3A29" w:rsidRPr="00D37EB5" w:rsidRDefault="005F3A29" w:rsidP="00C1614E">
            <w:pPr>
              <w:pStyle w:val="Akapitzlist"/>
              <w:rPr>
                <w:b/>
                <w:bCs/>
                <w:color w:val="auto"/>
                <w:sz w:val="20"/>
                <w:szCs w:val="20"/>
                <w:u w:val="single"/>
              </w:rPr>
            </w:pPr>
          </w:p>
          <w:p w14:paraId="723CE7A1" w14:textId="77777777" w:rsidR="005F3A29" w:rsidRPr="00D37EB5" w:rsidRDefault="005F3A29" w:rsidP="00C1614E">
            <w:pPr>
              <w:pStyle w:val="Akapitzlist"/>
              <w:rPr>
                <w:b/>
                <w:bCs/>
                <w:color w:val="auto"/>
                <w:sz w:val="20"/>
                <w:szCs w:val="20"/>
                <w:u w:val="single"/>
              </w:rPr>
            </w:pPr>
          </w:p>
        </w:tc>
      </w:tr>
    </w:tbl>
    <w:p w14:paraId="386A2057" w14:textId="482EC0A8" w:rsidR="00A62995" w:rsidRPr="00D37EB5" w:rsidRDefault="00A62995" w:rsidP="006F6B07">
      <w:pPr>
        <w:ind w:left="0" w:firstLine="0"/>
      </w:pPr>
    </w:p>
    <w:p w14:paraId="46623805" w14:textId="77777777" w:rsidR="00B52244" w:rsidRPr="00D37EB5" w:rsidRDefault="00B52244">
      <w:pPr>
        <w:pStyle w:val="Nagwek1"/>
        <w:numPr>
          <w:ilvl w:val="0"/>
          <w:numId w:val="1"/>
        </w:numPr>
        <w:rPr>
          <w:rFonts w:ascii="Arial" w:hAnsi="Arial" w:cs="Arial"/>
          <w:b/>
          <w:bCs/>
          <w:color w:val="auto"/>
          <w:sz w:val="24"/>
          <w:szCs w:val="24"/>
        </w:rPr>
      </w:pPr>
      <w:bookmarkStart w:id="13" w:name="_Toc187228152"/>
      <w:r w:rsidRPr="00D37EB5">
        <w:rPr>
          <w:rFonts w:ascii="Arial" w:hAnsi="Arial" w:cs="Arial"/>
          <w:b/>
          <w:bCs/>
          <w:color w:val="auto"/>
          <w:sz w:val="24"/>
          <w:szCs w:val="24"/>
        </w:rPr>
        <w:t>Obszar wiejski.</w:t>
      </w:r>
      <w:bookmarkEnd w:id="13"/>
    </w:p>
    <w:p w14:paraId="410BF40E" w14:textId="77777777" w:rsidR="00B52244" w:rsidRPr="00D37EB5" w:rsidRDefault="00B52244" w:rsidP="00B52244">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B52244" w:rsidRPr="00D37EB5" w14:paraId="67363A5F" w14:textId="77777777" w:rsidTr="00AB068C">
        <w:trPr>
          <w:trHeight w:val="805"/>
        </w:trPr>
        <w:tc>
          <w:tcPr>
            <w:tcW w:w="9062" w:type="dxa"/>
            <w:shd w:val="pct12" w:color="auto" w:fill="auto"/>
          </w:tcPr>
          <w:p w14:paraId="029E8792" w14:textId="77777777" w:rsidR="00B52244" w:rsidRPr="00D37EB5" w:rsidRDefault="00B52244" w:rsidP="00B52244">
            <w:pPr>
              <w:ind w:left="0" w:firstLine="0"/>
              <w:contextualSpacing/>
              <w:rPr>
                <w:color w:val="auto"/>
                <w:sz w:val="20"/>
                <w:szCs w:val="20"/>
              </w:rPr>
            </w:pPr>
            <w:bookmarkStart w:id="14" w:name="_Hlk169016604"/>
            <w:r w:rsidRPr="00D37EB5">
              <w:rPr>
                <w:color w:val="auto"/>
                <w:sz w:val="20"/>
                <w:szCs w:val="20"/>
              </w:rPr>
              <w:t>W polu należy wskazać wymiar (kwotowy i procentowy) realizacji inwestycji na obszarze wiejskim. Obszarami wiejskimi są tereny położone poza granicami administracyjnymi miast, inaczej rzecz ujmując – gminy wiejskie i obszary wiejskie gmin miejsko-wiejskich.</w:t>
            </w:r>
          </w:p>
          <w:p w14:paraId="16C38E49" w14:textId="77777777" w:rsidR="00B52244" w:rsidRPr="00D37EB5" w:rsidRDefault="00B52244" w:rsidP="00B52244">
            <w:pPr>
              <w:ind w:left="0" w:firstLine="0"/>
              <w:contextualSpacing/>
              <w:rPr>
                <w:color w:val="auto"/>
                <w:sz w:val="20"/>
                <w:szCs w:val="20"/>
              </w:rPr>
            </w:pPr>
          </w:p>
        </w:tc>
      </w:tr>
      <w:tr w:rsidR="00B52244" w:rsidRPr="00D37EB5" w14:paraId="71F7A3F9" w14:textId="77777777" w:rsidTr="00C1614E">
        <w:tc>
          <w:tcPr>
            <w:tcW w:w="9062" w:type="dxa"/>
          </w:tcPr>
          <w:p w14:paraId="266A33AB" w14:textId="3435F42A" w:rsidR="00B52244" w:rsidRPr="00D37EB5" w:rsidRDefault="00AB068C" w:rsidP="00B52244">
            <w:pPr>
              <w:ind w:left="0" w:firstLine="0"/>
              <w:contextualSpacing/>
              <w:rPr>
                <w:color w:val="auto"/>
                <w:sz w:val="20"/>
                <w:szCs w:val="20"/>
                <w:u w:val="single"/>
              </w:rPr>
            </w:pPr>
            <w:r>
              <w:rPr>
                <w:color w:val="auto"/>
                <w:sz w:val="20"/>
                <w:szCs w:val="20"/>
                <w:u w:val="single"/>
              </w:rPr>
              <w:t>Uzasadnienie Wnioskodawcy:</w:t>
            </w:r>
          </w:p>
          <w:p w14:paraId="534CE2D7" w14:textId="77777777" w:rsidR="00B52244" w:rsidRPr="00D37EB5" w:rsidRDefault="00B52244" w:rsidP="00B52244">
            <w:pPr>
              <w:ind w:left="720"/>
              <w:contextualSpacing/>
              <w:rPr>
                <w:b/>
                <w:bCs/>
                <w:color w:val="auto"/>
                <w:sz w:val="20"/>
                <w:szCs w:val="20"/>
                <w:u w:val="single"/>
              </w:rPr>
            </w:pPr>
          </w:p>
          <w:p w14:paraId="47A72307" w14:textId="77777777" w:rsidR="00B52244" w:rsidRPr="00D37EB5" w:rsidRDefault="00B52244" w:rsidP="00B52244">
            <w:pPr>
              <w:ind w:left="720"/>
              <w:contextualSpacing/>
              <w:rPr>
                <w:b/>
                <w:bCs/>
                <w:color w:val="auto"/>
                <w:sz w:val="20"/>
                <w:szCs w:val="20"/>
                <w:u w:val="single"/>
              </w:rPr>
            </w:pPr>
          </w:p>
        </w:tc>
      </w:tr>
      <w:bookmarkEnd w:id="14"/>
    </w:tbl>
    <w:p w14:paraId="107AC3A0" w14:textId="77777777" w:rsidR="00B52244" w:rsidRPr="00D37EB5" w:rsidRDefault="00B52244" w:rsidP="00B52244">
      <w:pPr>
        <w:pStyle w:val="Akapitzlist"/>
        <w:ind w:firstLine="0"/>
        <w:rPr>
          <w:rFonts w:eastAsiaTheme="majorEastAsia"/>
          <w:b/>
          <w:bCs/>
          <w:color w:val="auto"/>
          <w:sz w:val="24"/>
          <w:szCs w:val="24"/>
        </w:rPr>
      </w:pPr>
    </w:p>
    <w:p w14:paraId="4400FA31" w14:textId="35C98EDF" w:rsidR="005F3A29" w:rsidRPr="00D37EB5" w:rsidRDefault="005F3A29">
      <w:pPr>
        <w:pStyle w:val="Nagwek1"/>
        <w:numPr>
          <w:ilvl w:val="0"/>
          <w:numId w:val="1"/>
        </w:numPr>
        <w:rPr>
          <w:rFonts w:ascii="Arial" w:hAnsi="Arial" w:cs="Arial"/>
          <w:b/>
          <w:bCs/>
          <w:color w:val="auto"/>
          <w:sz w:val="24"/>
          <w:szCs w:val="24"/>
        </w:rPr>
      </w:pPr>
      <w:bookmarkStart w:id="15" w:name="_Toc187228153"/>
      <w:r w:rsidRPr="00D37EB5">
        <w:rPr>
          <w:rFonts w:ascii="Arial" w:hAnsi="Arial" w:cs="Arial"/>
          <w:b/>
          <w:bCs/>
          <w:color w:val="auto"/>
          <w:sz w:val="24"/>
          <w:szCs w:val="24"/>
        </w:rPr>
        <w:t>Uzasadnienie realizacji projektu (realizacja inwestycji została poprzedzona odpowiednimi analizami).</w:t>
      </w:r>
      <w:bookmarkEnd w:id="15"/>
    </w:p>
    <w:p w14:paraId="748B006A" w14:textId="77777777" w:rsidR="005F3A29" w:rsidRPr="00D37EB5" w:rsidRDefault="005F3A29" w:rsidP="005F3A29"/>
    <w:tbl>
      <w:tblPr>
        <w:tblStyle w:val="Tabela-Siatka"/>
        <w:tblW w:w="0" w:type="auto"/>
        <w:tblInd w:w="720" w:type="dxa"/>
        <w:tblLook w:val="04A0" w:firstRow="1" w:lastRow="0" w:firstColumn="1" w:lastColumn="0" w:noHBand="0" w:noVBand="1"/>
      </w:tblPr>
      <w:tblGrid>
        <w:gridCol w:w="8342"/>
      </w:tblGrid>
      <w:tr w:rsidR="005F3A29" w:rsidRPr="00D37EB5" w14:paraId="123B4D13" w14:textId="77777777" w:rsidTr="00C1614E">
        <w:trPr>
          <w:trHeight w:val="971"/>
        </w:trPr>
        <w:tc>
          <w:tcPr>
            <w:tcW w:w="9062" w:type="dxa"/>
            <w:shd w:val="pct12" w:color="auto" w:fill="auto"/>
          </w:tcPr>
          <w:p w14:paraId="139BE1D0"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polu należy uzasadnić potrzebę realizacji projektu, w tym m.in. opis istniejącej sytuacji. W ocenie brane pod uwagę będzie: </w:t>
            </w:r>
          </w:p>
          <w:p w14:paraId="5E32B36A"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projekt stanowi odpowiedź na zidentyfikowane problemy/potrzeby Wnioskodawcy, </w:t>
            </w:r>
          </w:p>
          <w:p w14:paraId="5A19D4F4"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są adekwatne do potrzeb Wnioskodawcy, </w:t>
            </w:r>
          </w:p>
          <w:p w14:paraId="2C0B809D"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umożliwią realizację projektu, </w:t>
            </w:r>
          </w:p>
          <w:p w14:paraId="5051D70F"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potrzeby Wnioskodawcy wynikają ze szczegółowej analizy, </w:t>
            </w:r>
          </w:p>
          <w:p w14:paraId="6EB433FC" w14:textId="77777777" w:rsidR="005F3A29" w:rsidRPr="00D37EB5" w:rsidRDefault="005F3A29">
            <w:pPr>
              <w:pStyle w:val="Akapitzlist"/>
              <w:numPr>
                <w:ilvl w:val="0"/>
                <w:numId w:val="9"/>
              </w:numPr>
              <w:rPr>
                <w:color w:val="auto"/>
                <w:sz w:val="20"/>
                <w:szCs w:val="20"/>
              </w:rPr>
            </w:pPr>
            <w:r w:rsidRPr="00D37EB5">
              <w:rPr>
                <w:color w:val="auto"/>
                <w:sz w:val="20"/>
                <w:szCs w:val="20"/>
              </w:rPr>
              <w:t>czy projekt rozwiązuje w pełni zidentyfikowane problemy.</w:t>
            </w:r>
          </w:p>
        </w:tc>
      </w:tr>
      <w:tr w:rsidR="005F3A29" w:rsidRPr="00D37EB5" w14:paraId="2948F198" w14:textId="77777777" w:rsidTr="00C1614E">
        <w:tc>
          <w:tcPr>
            <w:tcW w:w="9062" w:type="dxa"/>
          </w:tcPr>
          <w:p w14:paraId="08089591" w14:textId="241B42C3"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4C5E8FFA" w14:textId="77777777" w:rsidR="005F3A29" w:rsidRPr="00D37EB5" w:rsidRDefault="005F3A29" w:rsidP="00C1614E">
            <w:pPr>
              <w:pStyle w:val="Akapitzlist"/>
              <w:rPr>
                <w:b/>
                <w:bCs/>
                <w:color w:val="auto"/>
                <w:sz w:val="20"/>
                <w:szCs w:val="20"/>
                <w:u w:val="single"/>
              </w:rPr>
            </w:pPr>
          </w:p>
          <w:p w14:paraId="62C63B6A" w14:textId="77777777" w:rsidR="005F3A29" w:rsidRPr="00D37EB5" w:rsidRDefault="005F3A29" w:rsidP="00C1614E">
            <w:pPr>
              <w:pStyle w:val="Akapitzlist"/>
              <w:rPr>
                <w:b/>
                <w:bCs/>
                <w:color w:val="auto"/>
                <w:sz w:val="20"/>
                <w:szCs w:val="20"/>
                <w:u w:val="single"/>
              </w:rPr>
            </w:pPr>
          </w:p>
          <w:p w14:paraId="69E24A4A" w14:textId="77777777" w:rsidR="005F3A29" w:rsidRPr="00D37EB5" w:rsidRDefault="005F3A29" w:rsidP="00C1614E">
            <w:pPr>
              <w:pStyle w:val="Akapitzlist"/>
              <w:rPr>
                <w:b/>
                <w:bCs/>
                <w:color w:val="auto"/>
                <w:sz w:val="20"/>
                <w:szCs w:val="20"/>
                <w:u w:val="single"/>
              </w:rPr>
            </w:pPr>
          </w:p>
        </w:tc>
      </w:tr>
    </w:tbl>
    <w:p w14:paraId="4FF7D9E1" w14:textId="77777777" w:rsidR="005F3A29" w:rsidRPr="00D37EB5" w:rsidRDefault="005F3A29" w:rsidP="00FE73CC"/>
    <w:p w14:paraId="02577AE0" w14:textId="09675E4F" w:rsidR="00847CC7" w:rsidRPr="00D1734A" w:rsidRDefault="00847CC7">
      <w:pPr>
        <w:pStyle w:val="Nagwek1"/>
        <w:numPr>
          <w:ilvl w:val="0"/>
          <w:numId w:val="1"/>
        </w:numPr>
        <w:rPr>
          <w:rFonts w:ascii="Arial" w:hAnsi="Arial" w:cs="Arial"/>
          <w:b/>
          <w:bCs/>
          <w:color w:val="auto"/>
          <w:sz w:val="24"/>
          <w:szCs w:val="24"/>
        </w:rPr>
      </w:pPr>
      <w:bookmarkStart w:id="16" w:name="_Toc187228154"/>
      <w:r w:rsidRPr="00D1734A">
        <w:rPr>
          <w:rFonts w:ascii="Arial" w:hAnsi="Arial" w:cs="Arial"/>
          <w:b/>
          <w:bCs/>
          <w:color w:val="auto"/>
          <w:sz w:val="24"/>
          <w:szCs w:val="24"/>
        </w:rPr>
        <w:t>Kwota dofinansowania w EUR i PLN.</w:t>
      </w:r>
      <w:bookmarkEnd w:id="16"/>
    </w:p>
    <w:p w14:paraId="711199B2" w14:textId="77777777" w:rsidR="00847CC7" w:rsidRPr="00D37EB5" w:rsidRDefault="00847CC7" w:rsidP="00847CC7">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847CC7" w:rsidRPr="00D37EB5" w14:paraId="57D6BDBB" w14:textId="77777777" w:rsidTr="002D76D7">
        <w:trPr>
          <w:trHeight w:val="805"/>
        </w:trPr>
        <w:tc>
          <w:tcPr>
            <w:tcW w:w="9062" w:type="dxa"/>
            <w:shd w:val="pct12" w:color="auto" w:fill="auto"/>
          </w:tcPr>
          <w:p w14:paraId="1F782C97" w14:textId="4737475D" w:rsidR="00847CC7" w:rsidRDefault="00847CC7" w:rsidP="002D76D7">
            <w:pPr>
              <w:ind w:left="0" w:firstLine="0"/>
              <w:contextualSpacing/>
              <w:rPr>
                <w:color w:val="auto"/>
                <w:sz w:val="20"/>
                <w:szCs w:val="20"/>
              </w:rPr>
            </w:pPr>
            <w:r w:rsidRPr="00D37EB5">
              <w:rPr>
                <w:color w:val="auto"/>
                <w:sz w:val="20"/>
                <w:szCs w:val="20"/>
              </w:rPr>
              <w:t>W polu należy w</w:t>
            </w:r>
            <w:r>
              <w:rPr>
                <w:color w:val="auto"/>
                <w:sz w:val="20"/>
                <w:szCs w:val="20"/>
              </w:rPr>
              <w:t xml:space="preserve">ykazać kwotę dofinansowania w EUR i PLN wraz ze wskazaniem kursu Euro po jakim Wnioskodawca przeliczył kwotę dofinansowania z Unii Europejskiej na dzień </w:t>
            </w:r>
            <w:r w:rsidR="000D0E46">
              <w:rPr>
                <w:color w:val="auto"/>
                <w:sz w:val="20"/>
                <w:szCs w:val="20"/>
              </w:rPr>
              <w:t>ogłoszenia</w:t>
            </w:r>
            <w:r>
              <w:rPr>
                <w:color w:val="auto"/>
                <w:sz w:val="20"/>
                <w:szCs w:val="20"/>
              </w:rPr>
              <w:t xml:space="preserve"> </w:t>
            </w:r>
            <w:r w:rsidR="000D0E46">
              <w:rPr>
                <w:color w:val="auto"/>
                <w:sz w:val="20"/>
                <w:szCs w:val="20"/>
              </w:rPr>
              <w:t>naboru</w:t>
            </w:r>
            <w:r>
              <w:rPr>
                <w:color w:val="auto"/>
                <w:sz w:val="20"/>
                <w:szCs w:val="20"/>
              </w:rPr>
              <w:t>.</w:t>
            </w:r>
            <w:r w:rsidR="008C350A">
              <w:rPr>
                <w:color w:val="auto"/>
                <w:sz w:val="20"/>
                <w:szCs w:val="20"/>
              </w:rPr>
              <w:t xml:space="preserve"> </w:t>
            </w:r>
          </w:p>
          <w:p w14:paraId="461CBEF6" w14:textId="18CC7EE0" w:rsidR="00847CC7" w:rsidRPr="00D37EB5" w:rsidRDefault="008C350A" w:rsidP="002D76D7">
            <w:pPr>
              <w:ind w:left="0" w:firstLine="0"/>
              <w:contextualSpacing/>
              <w:rPr>
                <w:color w:val="auto"/>
                <w:sz w:val="20"/>
                <w:szCs w:val="20"/>
              </w:rPr>
            </w:pPr>
            <w:r>
              <w:rPr>
                <w:color w:val="auto"/>
                <w:sz w:val="20"/>
                <w:szCs w:val="20"/>
              </w:rPr>
              <w:t xml:space="preserve">W Regulaminie wyboru projektów podany został przez IZ FEWL 21-27 obowiązujący kurs EUR na dzień ogłoszenia naboru wniosków o dofinansowanie projektów. </w:t>
            </w:r>
            <w:r w:rsidR="00847CC7">
              <w:rPr>
                <w:color w:val="auto"/>
                <w:sz w:val="20"/>
                <w:szCs w:val="20"/>
              </w:rPr>
              <w:t xml:space="preserve">    </w:t>
            </w:r>
          </w:p>
        </w:tc>
      </w:tr>
      <w:tr w:rsidR="00847CC7" w:rsidRPr="00D37EB5" w14:paraId="244AFD8D" w14:textId="77777777" w:rsidTr="002D76D7">
        <w:tc>
          <w:tcPr>
            <w:tcW w:w="9062" w:type="dxa"/>
          </w:tcPr>
          <w:p w14:paraId="64398B05" w14:textId="77777777" w:rsidR="00847CC7" w:rsidRDefault="00847CC7" w:rsidP="002D76D7">
            <w:pPr>
              <w:ind w:left="0" w:firstLine="0"/>
              <w:contextualSpacing/>
              <w:rPr>
                <w:color w:val="auto"/>
                <w:sz w:val="20"/>
                <w:szCs w:val="20"/>
                <w:u w:val="single"/>
              </w:rPr>
            </w:pPr>
            <w:r>
              <w:rPr>
                <w:color w:val="auto"/>
                <w:sz w:val="20"/>
                <w:szCs w:val="20"/>
                <w:u w:val="single"/>
              </w:rPr>
              <w:t>Uzasadnienie Wnioskodawcy:</w:t>
            </w:r>
          </w:p>
          <w:p w14:paraId="6A24AB07" w14:textId="77777777" w:rsidR="00805BF8" w:rsidRDefault="00805BF8" w:rsidP="002D76D7">
            <w:pPr>
              <w:ind w:left="0" w:firstLine="0"/>
              <w:contextualSpacing/>
              <w:rPr>
                <w:color w:val="auto"/>
                <w:sz w:val="20"/>
                <w:szCs w:val="20"/>
                <w:u w:val="single"/>
              </w:rPr>
            </w:pPr>
          </w:p>
          <w:p w14:paraId="15D05407" w14:textId="19D0705B" w:rsidR="00847CC7" w:rsidRPr="003F1AC7" w:rsidRDefault="00847CC7" w:rsidP="002D76D7">
            <w:pPr>
              <w:ind w:left="0" w:firstLine="0"/>
              <w:contextualSpacing/>
              <w:rPr>
                <w:color w:val="auto"/>
                <w:sz w:val="20"/>
                <w:szCs w:val="20"/>
              </w:rPr>
            </w:pPr>
            <w:r w:rsidRPr="003F1AC7">
              <w:rPr>
                <w:color w:val="auto"/>
                <w:sz w:val="20"/>
                <w:szCs w:val="20"/>
              </w:rPr>
              <w:t xml:space="preserve">Kurs Euro: </w:t>
            </w:r>
            <w:r w:rsidRPr="003F1AC7">
              <w:rPr>
                <w:b/>
                <w:bCs/>
                <w:color w:val="auto"/>
                <w:sz w:val="20"/>
                <w:szCs w:val="20"/>
              </w:rPr>
              <w:t>………………….</w:t>
            </w:r>
          </w:p>
          <w:p w14:paraId="1C125988" w14:textId="0B0A937C" w:rsidR="00847CC7" w:rsidRPr="003F1AC7" w:rsidRDefault="00847CC7" w:rsidP="002D76D7">
            <w:pPr>
              <w:ind w:left="0" w:firstLine="0"/>
              <w:contextualSpacing/>
              <w:rPr>
                <w:color w:val="auto"/>
                <w:sz w:val="20"/>
                <w:szCs w:val="20"/>
              </w:rPr>
            </w:pPr>
            <w:r w:rsidRPr="003F1AC7">
              <w:rPr>
                <w:color w:val="auto"/>
                <w:sz w:val="20"/>
                <w:szCs w:val="20"/>
              </w:rPr>
              <w:t>Kwota dofinansowania w EUR:</w:t>
            </w:r>
            <w:r w:rsidRPr="003F1AC7">
              <w:rPr>
                <w:b/>
                <w:bCs/>
                <w:color w:val="auto"/>
                <w:sz w:val="20"/>
                <w:szCs w:val="20"/>
              </w:rPr>
              <w:t>…………….</w:t>
            </w:r>
          </w:p>
          <w:p w14:paraId="135A9537" w14:textId="794CC6A6" w:rsidR="00847CC7" w:rsidRPr="003F1AC7" w:rsidRDefault="00847CC7" w:rsidP="002D76D7">
            <w:pPr>
              <w:ind w:left="0" w:firstLine="0"/>
              <w:contextualSpacing/>
              <w:rPr>
                <w:b/>
                <w:bCs/>
                <w:color w:val="auto"/>
                <w:sz w:val="20"/>
                <w:szCs w:val="20"/>
              </w:rPr>
            </w:pPr>
            <w:r w:rsidRPr="003F1AC7">
              <w:rPr>
                <w:color w:val="auto"/>
                <w:sz w:val="20"/>
                <w:szCs w:val="20"/>
              </w:rPr>
              <w:t>Kwota dofinansowania w PLN:</w:t>
            </w:r>
            <w:r w:rsidRPr="003F1AC7">
              <w:rPr>
                <w:b/>
                <w:bCs/>
                <w:color w:val="auto"/>
                <w:sz w:val="20"/>
                <w:szCs w:val="20"/>
              </w:rPr>
              <w:t>…………….</w:t>
            </w:r>
          </w:p>
          <w:p w14:paraId="56F5870E" w14:textId="77777777" w:rsidR="00847CC7" w:rsidRPr="00D37EB5" w:rsidRDefault="00847CC7" w:rsidP="00805BF8">
            <w:pPr>
              <w:ind w:left="0" w:firstLine="0"/>
              <w:contextualSpacing/>
              <w:rPr>
                <w:b/>
                <w:bCs/>
                <w:color w:val="auto"/>
                <w:sz w:val="20"/>
                <w:szCs w:val="20"/>
                <w:u w:val="single"/>
              </w:rPr>
            </w:pPr>
          </w:p>
        </w:tc>
      </w:tr>
    </w:tbl>
    <w:p w14:paraId="12A6CA52" w14:textId="77777777" w:rsidR="005F3A29" w:rsidRDefault="005F3A29" w:rsidP="00FE73CC"/>
    <w:p w14:paraId="6401218C" w14:textId="77777777" w:rsidR="00986BCB" w:rsidRDefault="00986BCB" w:rsidP="00986BCB">
      <w:pPr>
        <w:pStyle w:val="Nagwek1"/>
        <w:numPr>
          <w:ilvl w:val="0"/>
          <w:numId w:val="1"/>
        </w:numPr>
        <w:spacing w:line="266" w:lineRule="auto"/>
        <w:rPr>
          <w:rFonts w:ascii="Arial" w:hAnsi="Arial" w:cs="Arial"/>
          <w:b/>
          <w:bCs/>
          <w:color w:val="auto"/>
          <w:sz w:val="24"/>
          <w:szCs w:val="24"/>
        </w:rPr>
      </w:pPr>
      <w:bookmarkStart w:id="17" w:name="_Toc187227778"/>
      <w:bookmarkStart w:id="18" w:name="_Toc187228155"/>
      <w:r>
        <w:rPr>
          <w:rFonts w:ascii="Arial" w:hAnsi="Arial" w:cs="Arial"/>
          <w:b/>
          <w:bCs/>
          <w:color w:val="auto"/>
          <w:sz w:val="24"/>
          <w:szCs w:val="24"/>
        </w:rPr>
        <w:t>Deklarowany termin złożenia wniosku o dofinansowanie projektu.</w:t>
      </w:r>
      <w:bookmarkEnd w:id="17"/>
      <w:bookmarkEnd w:id="18"/>
    </w:p>
    <w:p w14:paraId="1A70E26A" w14:textId="77777777" w:rsidR="00986BCB" w:rsidRDefault="00986BCB" w:rsidP="00986BCB">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86BCB" w14:paraId="1EB48408" w14:textId="77777777" w:rsidTr="00986BCB">
        <w:trPr>
          <w:trHeight w:val="805"/>
        </w:trPr>
        <w:tc>
          <w:tcPr>
            <w:tcW w:w="9062" w:type="dxa"/>
            <w:tcBorders>
              <w:top w:val="single" w:sz="4" w:space="0" w:color="auto"/>
              <w:left w:val="single" w:sz="4" w:space="0" w:color="auto"/>
              <w:bottom w:val="single" w:sz="4" w:space="0" w:color="auto"/>
              <w:right w:val="single" w:sz="4" w:space="0" w:color="auto"/>
            </w:tcBorders>
            <w:shd w:val="pct12" w:color="auto" w:fill="auto"/>
          </w:tcPr>
          <w:p w14:paraId="77AAABDC" w14:textId="77777777" w:rsidR="00986BCB" w:rsidRDefault="00986BCB">
            <w:pPr>
              <w:spacing w:after="0"/>
              <w:ind w:left="0" w:firstLine="0"/>
              <w:contextualSpacing/>
              <w:rPr>
                <w:color w:val="auto"/>
                <w:sz w:val="20"/>
                <w:szCs w:val="20"/>
                <w:lang w:eastAsia="en-US"/>
              </w:rPr>
            </w:pPr>
            <w:r>
              <w:rPr>
                <w:sz w:val="20"/>
                <w:szCs w:val="20"/>
                <w:lang w:eastAsia="en-US"/>
              </w:rPr>
              <w:lastRenderedPageBreak/>
              <w:t xml:space="preserve">W polu należy wykazać czy zakres dat / kwartałów złożenia wniosku o dofinansowanie projektu jest zgodny ze złożoną przez Wnioskodawcę „Deklaracją realizacji projektu”  i/lub Kartą projektu / zapisów ujętych w Strategii Terytorialnej.  </w:t>
            </w:r>
          </w:p>
          <w:p w14:paraId="69900F54" w14:textId="77777777" w:rsidR="00986BCB" w:rsidRDefault="00986BCB">
            <w:pPr>
              <w:spacing w:after="0"/>
              <w:ind w:left="0" w:firstLine="0"/>
              <w:contextualSpacing/>
              <w:rPr>
                <w:color w:val="auto"/>
                <w:sz w:val="20"/>
                <w:szCs w:val="20"/>
                <w:lang w:eastAsia="en-US"/>
              </w:rPr>
            </w:pPr>
          </w:p>
          <w:p w14:paraId="56A905D2" w14:textId="77777777" w:rsidR="00986BCB" w:rsidRDefault="00986BCB">
            <w:pPr>
              <w:spacing w:after="0"/>
              <w:ind w:left="0" w:firstLine="0"/>
              <w:contextualSpacing/>
              <w:rPr>
                <w:color w:val="auto"/>
                <w:sz w:val="20"/>
                <w:szCs w:val="20"/>
                <w:lang w:eastAsia="en-US"/>
              </w:rPr>
            </w:pPr>
            <w:r>
              <w:rPr>
                <w:sz w:val="20"/>
                <w:szCs w:val="20"/>
                <w:lang w:eastAsia="en-US"/>
              </w:rPr>
              <w:t xml:space="preserve">W przypadku złożenia przez Wnioskodawcę wniosku o dofinansowanie projektu w późniejszym terminie niż wskazany w „Deklaracji realizacji projektu” lub Strategii Terytorialnej Wnioskodawca jest zobowiązany do uzasadnienia zmiany terminu złożenia wniosku.  </w:t>
            </w:r>
          </w:p>
          <w:p w14:paraId="2D51303E" w14:textId="77777777" w:rsidR="00986BCB" w:rsidRDefault="00986BCB">
            <w:pPr>
              <w:spacing w:after="0"/>
              <w:ind w:left="0" w:firstLine="0"/>
              <w:contextualSpacing/>
              <w:rPr>
                <w:color w:val="auto"/>
                <w:sz w:val="20"/>
                <w:szCs w:val="20"/>
                <w:lang w:eastAsia="en-US"/>
              </w:rPr>
            </w:pPr>
          </w:p>
        </w:tc>
      </w:tr>
      <w:tr w:rsidR="00986BCB" w14:paraId="269B732F" w14:textId="77777777" w:rsidTr="00986BCB">
        <w:tc>
          <w:tcPr>
            <w:tcW w:w="9062" w:type="dxa"/>
            <w:tcBorders>
              <w:top w:val="single" w:sz="4" w:space="0" w:color="auto"/>
              <w:left w:val="single" w:sz="4" w:space="0" w:color="auto"/>
              <w:bottom w:val="single" w:sz="4" w:space="0" w:color="auto"/>
              <w:right w:val="single" w:sz="4" w:space="0" w:color="auto"/>
            </w:tcBorders>
          </w:tcPr>
          <w:p w14:paraId="0E39E1A7" w14:textId="77777777" w:rsidR="00986BCB" w:rsidRDefault="00986BCB">
            <w:pPr>
              <w:spacing w:after="0"/>
              <w:ind w:left="0" w:firstLine="0"/>
              <w:contextualSpacing/>
              <w:rPr>
                <w:color w:val="auto"/>
                <w:sz w:val="20"/>
                <w:szCs w:val="20"/>
                <w:u w:val="single"/>
                <w:lang w:eastAsia="en-US"/>
              </w:rPr>
            </w:pPr>
            <w:r>
              <w:rPr>
                <w:color w:val="auto"/>
                <w:sz w:val="20"/>
                <w:szCs w:val="20"/>
                <w:u w:val="single"/>
                <w:lang w:eastAsia="en-US"/>
              </w:rPr>
              <w:t>Uzasadnienie Wnioskodawcy:</w:t>
            </w:r>
          </w:p>
          <w:p w14:paraId="5D9286BA" w14:textId="77777777" w:rsidR="00986BCB" w:rsidRDefault="00986BCB">
            <w:pPr>
              <w:spacing w:after="0"/>
              <w:ind w:left="0" w:firstLine="0"/>
              <w:contextualSpacing/>
              <w:rPr>
                <w:color w:val="auto"/>
                <w:sz w:val="20"/>
                <w:szCs w:val="20"/>
                <w:u w:val="single"/>
                <w:lang w:eastAsia="en-US"/>
              </w:rPr>
            </w:pPr>
          </w:p>
          <w:p w14:paraId="59477D36" w14:textId="77777777" w:rsidR="00986BCB" w:rsidRDefault="00986BCB">
            <w:pPr>
              <w:spacing w:after="0"/>
              <w:ind w:left="0" w:firstLine="0"/>
              <w:contextualSpacing/>
              <w:rPr>
                <w:b/>
                <w:bCs/>
                <w:color w:val="auto"/>
                <w:sz w:val="20"/>
                <w:szCs w:val="20"/>
                <w:u w:val="single"/>
                <w:lang w:eastAsia="en-US"/>
              </w:rPr>
            </w:pPr>
          </w:p>
        </w:tc>
      </w:tr>
    </w:tbl>
    <w:p w14:paraId="1C66FE4F" w14:textId="77777777" w:rsidR="0035332A" w:rsidRDefault="0035332A" w:rsidP="00FE73CC"/>
    <w:p w14:paraId="73FEF06D" w14:textId="77777777" w:rsidR="0035332A" w:rsidRPr="00D37EB5" w:rsidRDefault="0035332A" w:rsidP="00FE73CC"/>
    <w:p w14:paraId="28C86B76" w14:textId="27C970D0" w:rsidR="00D2614B" w:rsidRPr="001D13F1" w:rsidRDefault="00B52244" w:rsidP="001D13F1">
      <w:pPr>
        <w:pStyle w:val="Nagwek1"/>
        <w:numPr>
          <w:ilvl w:val="0"/>
          <w:numId w:val="12"/>
        </w:numPr>
        <w:rPr>
          <w:rFonts w:ascii="Arial" w:hAnsi="Arial" w:cs="Arial"/>
          <w:b/>
          <w:bCs/>
          <w:color w:val="004E9A"/>
          <w:sz w:val="28"/>
          <w:szCs w:val="28"/>
        </w:rPr>
      </w:pPr>
      <w:bookmarkStart w:id="19" w:name="_Toc187228156"/>
      <w:r w:rsidRPr="00970CE2">
        <w:rPr>
          <w:rFonts w:ascii="Arial" w:hAnsi="Arial" w:cs="Arial"/>
          <w:b/>
          <w:bCs/>
          <w:color w:val="004E9A"/>
          <w:sz w:val="28"/>
          <w:szCs w:val="28"/>
        </w:rPr>
        <w:t>CZĘŚĆ</w:t>
      </w:r>
      <w:r w:rsidR="000723DC" w:rsidRPr="00970CE2">
        <w:rPr>
          <w:rFonts w:ascii="Arial" w:hAnsi="Arial" w:cs="Arial"/>
          <w:b/>
          <w:bCs/>
          <w:color w:val="004E9A"/>
          <w:sz w:val="28"/>
          <w:szCs w:val="28"/>
        </w:rPr>
        <w:t>:</w:t>
      </w:r>
      <w:r w:rsidRPr="00970CE2">
        <w:rPr>
          <w:rFonts w:ascii="Arial" w:hAnsi="Arial" w:cs="Arial"/>
          <w:b/>
          <w:bCs/>
          <w:color w:val="004E9A"/>
          <w:sz w:val="28"/>
          <w:szCs w:val="28"/>
        </w:rPr>
        <w:t xml:space="preserve"> </w:t>
      </w:r>
      <w:r w:rsidR="001F248F">
        <w:rPr>
          <w:rFonts w:ascii="Arial" w:hAnsi="Arial" w:cs="Arial"/>
          <w:b/>
          <w:bCs/>
          <w:color w:val="004E9A"/>
          <w:sz w:val="28"/>
          <w:szCs w:val="28"/>
        </w:rPr>
        <w:t>ADAPTACJA TERENÓW ZURBANIZOWANYCH</w:t>
      </w:r>
      <w:bookmarkEnd w:id="19"/>
    </w:p>
    <w:p w14:paraId="1417E210" w14:textId="77777777" w:rsidR="00976C71" w:rsidRPr="00D37EB5" w:rsidRDefault="00976C71" w:rsidP="00976C71">
      <w:pPr>
        <w:pStyle w:val="Akapitzlist"/>
        <w:spacing w:after="27"/>
        <w:ind w:left="0" w:firstLine="0"/>
        <w:rPr>
          <w:color w:val="auto"/>
          <w:sz w:val="24"/>
          <w:szCs w:val="24"/>
        </w:rPr>
      </w:pPr>
    </w:p>
    <w:p w14:paraId="52C134C4" w14:textId="7AF554E0" w:rsidR="00D2614B" w:rsidRPr="00446AEB" w:rsidRDefault="00D2614B" w:rsidP="004B56FF">
      <w:pPr>
        <w:spacing w:after="62" w:line="259" w:lineRule="auto"/>
        <w:ind w:right="6"/>
        <w:rPr>
          <w:sz w:val="24"/>
          <w:szCs w:val="24"/>
        </w:rPr>
      </w:pPr>
      <w:r w:rsidRPr="00446AEB">
        <w:rPr>
          <w:color w:val="auto"/>
          <w:sz w:val="24"/>
          <w:szCs w:val="24"/>
        </w:rPr>
        <w:t>Obowiązująca dla I Typu projektu „</w:t>
      </w:r>
      <w:bookmarkStart w:id="20" w:name="_Hlk179888964"/>
      <w:r w:rsidR="001F248F" w:rsidRPr="00446AEB">
        <w:rPr>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bookmarkEnd w:id="20"/>
    </w:p>
    <w:p w14:paraId="445CFD9B" w14:textId="77777777" w:rsidR="005F3A29" w:rsidRPr="00D37EB5" w:rsidRDefault="005F3A29" w:rsidP="00D2614B">
      <w:pPr>
        <w:ind w:left="0" w:firstLine="0"/>
      </w:pPr>
    </w:p>
    <w:p w14:paraId="54C31D8A" w14:textId="4935988C" w:rsidR="00AA1251" w:rsidRDefault="00AA1251" w:rsidP="00574585">
      <w:pPr>
        <w:pStyle w:val="Nagwek1"/>
        <w:numPr>
          <w:ilvl w:val="0"/>
          <w:numId w:val="14"/>
        </w:numPr>
        <w:rPr>
          <w:rFonts w:ascii="Arial" w:hAnsi="Arial" w:cs="Arial"/>
          <w:b/>
          <w:bCs/>
          <w:color w:val="auto"/>
          <w:sz w:val="24"/>
          <w:szCs w:val="24"/>
        </w:rPr>
      </w:pPr>
      <w:bookmarkStart w:id="21" w:name="_Toc187228157"/>
      <w:r w:rsidRPr="00574585">
        <w:rPr>
          <w:rFonts w:ascii="Arial" w:hAnsi="Arial" w:cs="Arial"/>
          <w:b/>
          <w:bCs/>
          <w:color w:val="auto"/>
          <w:sz w:val="24"/>
          <w:szCs w:val="24"/>
        </w:rPr>
        <w:t>Zgodność projektu z zakresem działania.</w:t>
      </w:r>
      <w:bookmarkEnd w:id="21"/>
    </w:p>
    <w:p w14:paraId="52D35C45" w14:textId="77777777" w:rsidR="00574585" w:rsidRPr="00574585" w:rsidRDefault="00574585" w:rsidP="00574585"/>
    <w:tbl>
      <w:tblPr>
        <w:tblStyle w:val="Tabela-Siatka"/>
        <w:tblW w:w="0" w:type="auto"/>
        <w:tblInd w:w="720" w:type="dxa"/>
        <w:tblLook w:val="04A0" w:firstRow="1" w:lastRow="0" w:firstColumn="1" w:lastColumn="0" w:noHBand="0" w:noVBand="1"/>
      </w:tblPr>
      <w:tblGrid>
        <w:gridCol w:w="8342"/>
      </w:tblGrid>
      <w:tr w:rsidR="00AA1251" w:rsidRPr="00527836" w14:paraId="0301C5C2" w14:textId="77777777" w:rsidTr="00EE5E4F">
        <w:trPr>
          <w:trHeight w:val="1320"/>
        </w:trPr>
        <w:tc>
          <w:tcPr>
            <w:tcW w:w="9062" w:type="dxa"/>
            <w:shd w:val="pct12" w:color="auto" w:fill="auto"/>
          </w:tcPr>
          <w:p w14:paraId="3ABCC9AC" w14:textId="77777777" w:rsidR="00AA1251" w:rsidRPr="00527836" w:rsidRDefault="00AA1251" w:rsidP="00EE5E4F">
            <w:pPr>
              <w:pStyle w:val="Akapitzlist"/>
              <w:spacing w:after="281"/>
              <w:ind w:left="0" w:firstLine="0"/>
              <w:rPr>
                <w:color w:val="auto"/>
                <w:sz w:val="20"/>
                <w:szCs w:val="20"/>
              </w:rPr>
            </w:pPr>
            <w:r w:rsidRPr="00527836">
              <w:rPr>
                <w:color w:val="auto"/>
                <w:sz w:val="20"/>
                <w:szCs w:val="20"/>
              </w:rPr>
              <w:t>W punkcie należy wskazać zgodność projektu z zakresem działania.</w:t>
            </w:r>
          </w:p>
          <w:p w14:paraId="7791A685" w14:textId="77777777" w:rsidR="00AA1251" w:rsidRPr="00527836" w:rsidRDefault="00AA1251" w:rsidP="00EE5E4F">
            <w:pPr>
              <w:autoSpaceDE w:val="0"/>
              <w:autoSpaceDN w:val="0"/>
              <w:adjustRightInd w:val="0"/>
              <w:rPr>
                <w:sz w:val="20"/>
                <w:szCs w:val="20"/>
              </w:rPr>
            </w:pPr>
            <w:r w:rsidRPr="00527836">
              <w:rPr>
                <w:sz w:val="20"/>
                <w:szCs w:val="20"/>
              </w:rPr>
              <w:t xml:space="preserve">Projekty z zakresu adaptacji terenów zurbanizowanych do zmian klimatu. Wdrażanie działań dla miast innych niż wspieranych na poziomie krajowym. Projekty polegające m.in. na gospodarowaniu wodami opadowymi, rozwoju zielonej i błękitnej infrastruktury obszarów zurbanizowanych. </w:t>
            </w:r>
          </w:p>
          <w:p w14:paraId="29AE30C2" w14:textId="77777777" w:rsidR="00AA1251" w:rsidRPr="00527836" w:rsidRDefault="00AA1251" w:rsidP="00EE5E4F">
            <w:pPr>
              <w:autoSpaceDE w:val="0"/>
              <w:autoSpaceDN w:val="0"/>
              <w:adjustRightInd w:val="0"/>
              <w:rPr>
                <w:sz w:val="20"/>
                <w:szCs w:val="20"/>
              </w:rPr>
            </w:pPr>
          </w:p>
          <w:p w14:paraId="1A914072" w14:textId="77777777" w:rsidR="00AA1251" w:rsidRDefault="00AA1251" w:rsidP="00EE5E4F">
            <w:pPr>
              <w:autoSpaceDE w:val="0"/>
              <w:autoSpaceDN w:val="0"/>
              <w:adjustRightInd w:val="0"/>
              <w:rPr>
                <w:sz w:val="20"/>
                <w:szCs w:val="20"/>
              </w:rPr>
            </w:pPr>
            <w:r w:rsidRPr="00527836">
              <w:rPr>
                <w:sz w:val="20"/>
                <w:szCs w:val="20"/>
              </w:rPr>
              <w:t xml:space="preserve">Zgodnie z zapisami Linii Demarkacyjnej, wsparcie będzie możliwe dla miast poniżej 20 tys. mieszkańców nie posiadających Miejskich Planów Adaptacji (w przypadku stolic powiatów - do 15 tys. mieszkańców). </w:t>
            </w:r>
            <w:r>
              <w:rPr>
                <w:sz w:val="20"/>
                <w:szCs w:val="20"/>
              </w:rPr>
              <w:t xml:space="preserve"> </w:t>
            </w:r>
          </w:p>
          <w:p w14:paraId="51621135" w14:textId="77777777" w:rsidR="00AA1251" w:rsidRPr="00527836" w:rsidRDefault="00AA1251" w:rsidP="00EE5E4F">
            <w:pPr>
              <w:autoSpaceDE w:val="0"/>
              <w:autoSpaceDN w:val="0"/>
              <w:adjustRightInd w:val="0"/>
              <w:rPr>
                <w:sz w:val="20"/>
                <w:szCs w:val="20"/>
              </w:rPr>
            </w:pPr>
            <w:r>
              <w:rPr>
                <w:sz w:val="20"/>
                <w:szCs w:val="20"/>
              </w:rPr>
              <w:t xml:space="preserve">Należy również w punkcie podać liczbę </w:t>
            </w:r>
            <w:r w:rsidRPr="004F1396">
              <w:rPr>
                <w:color w:val="auto"/>
                <w:sz w:val="20"/>
                <w:szCs w:val="20"/>
              </w:rPr>
              <w:t>mieszkańców</w:t>
            </w:r>
            <w:r>
              <w:rPr>
                <w:color w:val="auto"/>
                <w:sz w:val="20"/>
                <w:szCs w:val="20"/>
              </w:rPr>
              <w:t xml:space="preserve"> miejscowości, w której będzie realizowana inwestycja</w:t>
            </w:r>
            <w:r w:rsidRPr="004F1396">
              <w:rPr>
                <w:color w:val="auto"/>
                <w:sz w:val="20"/>
                <w:szCs w:val="20"/>
              </w:rPr>
              <w:t xml:space="preserve">, aby </w:t>
            </w:r>
            <w:r>
              <w:rPr>
                <w:sz w:val="20"/>
                <w:szCs w:val="20"/>
              </w:rPr>
              <w:t>wykazać zgodność z zapisami Linii Demarkacyjnej.</w:t>
            </w:r>
          </w:p>
          <w:p w14:paraId="3A3AF625" w14:textId="77777777" w:rsidR="00AA1251" w:rsidRPr="00527836" w:rsidRDefault="00AA1251" w:rsidP="00EE5E4F">
            <w:pPr>
              <w:spacing w:after="0"/>
              <w:rPr>
                <w:color w:val="auto"/>
                <w:sz w:val="20"/>
                <w:szCs w:val="20"/>
              </w:rPr>
            </w:pPr>
          </w:p>
        </w:tc>
      </w:tr>
      <w:tr w:rsidR="00AA1251" w:rsidRPr="00527836" w14:paraId="763CA4E5" w14:textId="77777777" w:rsidTr="00EE5E4F">
        <w:tc>
          <w:tcPr>
            <w:tcW w:w="9062" w:type="dxa"/>
          </w:tcPr>
          <w:p w14:paraId="760C4E8F" w14:textId="398C1FB3" w:rsidR="00AA1251" w:rsidRPr="00527836" w:rsidRDefault="00AA1251" w:rsidP="00EE5E4F">
            <w:pPr>
              <w:pStyle w:val="Akapitzlist"/>
              <w:ind w:hanging="720"/>
              <w:rPr>
                <w:color w:val="auto"/>
                <w:sz w:val="20"/>
                <w:szCs w:val="20"/>
                <w:u w:val="single"/>
              </w:rPr>
            </w:pPr>
            <w:r w:rsidRPr="00527836">
              <w:rPr>
                <w:color w:val="auto"/>
                <w:sz w:val="20"/>
                <w:szCs w:val="20"/>
                <w:u w:val="single"/>
              </w:rPr>
              <w:t xml:space="preserve">Uzasadnienie </w:t>
            </w:r>
            <w:r w:rsidR="004B56FF">
              <w:rPr>
                <w:color w:val="auto"/>
                <w:sz w:val="20"/>
                <w:szCs w:val="20"/>
                <w:u w:val="single"/>
              </w:rPr>
              <w:t>W</w:t>
            </w:r>
            <w:r w:rsidRPr="00527836">
              <w:rPr>
                <w:color w:val="auto"/>
                <w:sz w:val="20"/>
                <w:szCs w:val="20"/>
                <w:u w:val="single"/>
              </w:rPr>
              <w:t>nioskodawcy:</w:t>
            </w:r>
          </w:p>
          <w:p w14:paraId="512EAECC" w14:textId="77777777" w:rsidR="00AA1251" w:rsidRPr="00527836" w:rsidRDefault="00AA1251" w:rsidP="00EE5E4F">
            <w:pPr>
              <w:pStyle w:val="Akapitzlist"/>
              <w:ind w:firstLine="0"/>
              <w:rPr>
                <w:b/>
                <w:bCs/>
                <w:color w:val="auto"/>
                <w:sz w:val="20"/>
                <w:szCs w:val="20"/>
                <w:u w:val="single"/>
              </w:rPr>
            </w:pPr>
          </w:p>
          <w:p w14:paraId="06F4B9C8" w14:textId="77777777" w:rsidR="00AA1251" w:rsidRPr="00527836" w:rsidRDefault="00AA1251" w:rsidP="00EE5E4F">
            <w:pPr>
              <w:pStyle w:val="Akapitzlist"/>
              <w:ind w:firstLine="0"/>
              <w:rPr>
                <w:b/>
                <w:bCs/>
                <w:color w:val="auto"/>
                <w:sz w:val="20"/>
                <w:szCs w:val="20"/>
                <w:u w:val="single"/>
              </w:rPr>
            </w:pPr>
          </w:p>
          <w:p w14:paraId="7587CFD2" w14:textId="77777777" w:rsidR="00AA1251" w:rsidRPr="00527836" w:rsidRDefault="00AA1251" w:rsidP="00EE5E4F">
            <w:pPr>
              <w:pStyle w:val="Akapitzlist"/>
              <w:ind w:firstLine="0"/>
              <w:rPr>
                <w:b/>
                <w:bCs/>
                <w:color w:val="auto"/>
                <w:sz w:val="20"/>
                <w:szCs w:val="20"/>
                <w:u w:val="single"/>
              </w:rPr>
            </w:pPr>
          </w:p>
        </w:tc>
      </w:tr>
    </w:tbl>
    <w:p w14:paraId="11A38518" w14:textId="77777777" w:rsidR="00AA1251" w:rsidRDefault="00AA1251" w:rsidP="00AA1251">
      <w:pPr>
        <w:pStyle w:val="Akapitzlist"/>
        <w:ind w:firstLine="0"/>
        <w:rPr>
          <w:rFonts w:eastAsiaTheme="majorEastAsia"/>
          <w:b/>
          <w:bCs/>
          <w:color w:val="auto"/>
          <w:sz w:val="24"/>
          <w:szCs w:val="24"/>
        </w:rPr>
      </w:pPr>
    </w:p>
    <w:p w14:paraId="44F8D9F2" w14:textId="5AD91337" w:rsidR="00FE6F9B" w:rsidRPr="00574585" w:rsidRDefault="00FE6F9B" w:rsidP="00574585">
      <w:pPr>
        <w:pStyle w:val="Nagwek1"/>
        <w:numPr>
          <w:ilvl w:val="0"/>
          <w:numId w:val="14"/>
        </w:numPr>
        <w:rPr>
          <w:rFonts w:ascii="Arial" w:hAnsi="Arial" w:cs="Arial"/>
          <w:b/>
          <w:bCs/>
          <w:color w:val="auto"/>
          <w:sz w:val="24"/>
          <w:szCs w:val="24"/>
        </w:rPr>
      </w:pPr>
      <w:bookmarkStart w:id="22" w:name="_Toc187228158"/>
      <w:r w:rsidRPr="00574585">
        <w:rPr>
          <w:rFonts w:ascii="Arial" w:hAnsi="Arial" w:cs="Arial"/>
          <w:b/>
          <w:bCs/>
          <w:color w:val="auto"/>
          <w:sz w:val="24"/>
          <w:szCs w:val="24"/>
        </w:rPr>
        <w:t>Projekt przyczyni się do podniesienia bezpieczeństwa ludzi lub środowiska.</w:t>
      </w:r>
      <w:bookmarkEnd w:id="22"/>
    </w:p>
    <w:p w14:paraId="0ADFEC0A" w14:textId="77777777" w:rsidR="00FE6F9B" w:rsidRDefault="00FE6F9B" w:rsidP="00FE6F9B">
      <w:pPr>
        <w:pStyle w:val="Akapitzlist"/>
        <w:ind w:firstLine="0"/>
        <w:rPr>
          <w:rFonts w:eastAsiaTheme="majorEastAsia"/>
          <w:b/>
          <w:bCs/>
          <w:color w:val="auto"/>
          <w:sz w:val="24"/>
          <w:szCs w:val="24"/>
        </w:rPr>
      </w:pPr>
    </w:p>
    <w:tbl>
      <w:tblPr>
        <w:tblStyle w:val="Tabela-Siatka"/>
        <w:tblW w:w="0" w:type="auto"/>
        <w:tblInd w:w="720" w:type="dxa"/>
        <w:tblLayout w:type="fixed"/>
        <w:tblLook w:val="04A0" w:firstRow="1" w:lastRow="0" w:firstColumn="1" w:lastColumn="0" w:noHBand="0" w:noVBand="1"/>
      </w:tblPr>
      <w:tblGrid>
        <w:gridCol w:w="8342"/>
      </w:tblGrid>
      <w:tr w:rsidR="00FE6F9B" w:rsidRPr="00485F8E" w14:paraId="775E3AD8" w14:textId="77777777" w:rsidTr="00EE5E4F">
        <w:trPr>
          <w:trHeight w:val="622"/>
        </w:trPr>
        <w:tc>
          <w:tcPr>
            <w:tcW w:w="8342" w:type="dxa"/>
            <w:shd w:val="pct12" w:color="auto" w:fill="auto"/>
          </w:tcPr>
          <w:p w14:paraId="485B732C" w14:textId="77777777" w:rsidR="00FE6F9B" w:rsidRPr="00485F8E" w:rsidRDefault="00FE6F9B" w:rsidP="00EE5E4F">
            <w:pPr>
              <w:spacing w:after="281"/>
              <w:ind w:left="-5"/>
              <w:rPr>
                <w:color w:val="auto"/>
                <w:sz w:val="20"/>
                <w:szCs w:val="20"/>
              </w:rPr>
            </w:pPr>
            <w:r w:rsidRPr="00485F8E">
              <w:rPr>
                <w:color w:val="auto"/>
                <w:sz w:val="20"/>
                <w:szCs w:val="20"/>
              </w:rPr>
              <w:t xml:space="preserve">W punkcie należy opisać </w:t>
            </w:r>
            <w:r>
              <w:rPr>
                <w:color w:val="auto"/>
                <w:sz w:val="20"/>
                <w:szCs w:val="20"/>
              </w:rPr>
              <w:t>czy projekt przyczyni się</w:t>
            </w:r>
            <w:r w:rsidRPr="00485F8E">
              <w:rPr>
                <w:color w:val="auto"/>
                <w:sz w:val="20"/>
                <w:szCs w:val="20"/>
              </w:rPr>
              <w:t xml:space="preserve"> na zwiększenie poziomu bezpieczeństwa ludności obszarów, na które oddziałuje projekt lub bezpieczeństwa środowiska naturalnego. </w:t>
            </w:r>
          </w:p>
        </w:tc>
      </w:tr>
      <w:tr w:rsidR="00FE6F9B" w:rsidRPr="00485F8E" w14:paraId="58174CE9" w14:textId="77777777" w:rsidTr="00EE5E4F">
        <w:tc>
          <w:tcPr>
            <w:tcW w:w="8342" w:type="dxa"/>
          </w:tcPr>
          <w:p w14:paraId="750464D4" w14:textId="3889D66A" w:rsidR="00FE6F9B" w:rsidRPr="00485F8E" w:rsidRDefault="00FE6F9B" w:rsidP="00EE5E4F">
            <w:pPr>
              <w:pStyle w:val="Akapitzlist"/>
              <w:ind w:hanging="720"/>
              <w:rPr>
                <w:color w:val="auto"/>
                <w:sz w:val="20"/>
                <w:szCs w:val="20"/>
                <w:u w:val="single"/>
              </w:rPr>
            </w:pPr>
            <w:r w:rsidRPr="00485F8E">
              <w:rPr>
                <w:color w:val="auto"/>
                <w:sz w:val="20"/>
                <w:szCs w:val="20"/>
                <w:u w:val="single"/>
              </w:rPr>
              <w:lastRenderedPageBreak/>
              <w:t xml:space="preserve">Uzasadnienie </w:t>
            </w:r>
            <w:r>
              <w:rPr>
                <w:color w:val="auto"/>
                <w:sz w:val="20"/>
                <w:szCs w:val="20"/>
                <w:u w:val="single"/>
              </w:rPr>
              <w:t>W</w:t>
            </w:r>
            <w:r w:rsidRPr="00485F8E">
              <w:rPr>
                <w:color w:val="auto"/>
                <w:sz w:val="20"/>
                <w:szCs w:val="20"/>
                <w:u w:val="single"/>
              </w:rPr>
              <w:t>nioskodawcy:</w:t>
            </w:r>
          </w:p>
          <w:p w14:paraId="449D1CAA" w14:textId="77777777" w:rsidR="00FE6F9B" w:rsidRPr="00485F8E" w:rsidRDefault="00FE6F9B" w:rsidP="00EE5E4F">
            <w:pPr>
              <w:pStyle w:val="Akapitzlist"/>
              <w:ind w:firstLine="0"/>
              <w:rPr>
                <w:b/>
                <w:bCs/>
                <w:color w:val="auto"/>
                <w:sz w:val="20"/>
                <w:szCs w:val="20"/>
                <w:u w:val="single"/>
              </w:rPr>
            </w:pPr>
          </w:p>
          <w:p w14:paraId="5A618524" w14:textId="77777777" w:rsidR="00FE6F9B" w:rsidRPr="00485F8E" w:rsidRDefault="00FE6F9B" w:rsidP="00EE5E4F">
            <w:pPr>
              <w:pStyle w:val="Akapitzlist"/>
              <w:ind w:firstLine="0"/>
              <w:rPr>
                <w:b/>
                <w:bCs/>
                <w:color w:val="auto"/>
                <w:sz w:val="20"/>
                <w:szCs w:val="20"/>
                <w:u w:val="single"/>
              </w:rPr>
            </w:pPr>
          </w:p>
          <w:p w14:paraId="6A3D98AE" w14:textId="77777777" w:rsidR="00FE6F9B" w:rsidRPr="00485F8E" w:rsidRDefault="00FE6F9B" w:rsidP="00EE5E4F">
            <w:pPr>
              <w:pStyle w:val="Akapitzlist"/>
              <w:ind w:firstLine="0"/>
              <w:rPr>
                <w:b/>
                <w:bCs/>
                <w:color w:val="auto"/>
                <w:sz w:val="20"/>
                <w:szCs w:val="20"/>
                <w:u w:val="single"/>
              </w:rPr>
            </w:pPr>
          </w:p>
        </w:tc>
      </w:tr>
    </w:tbl>
    <w:p w14:paraId="3BD48DE4" w14:textId="77777777" w:rsidR="00FE6F9B" w:rsidRPr="00FE6F9B" w:rsidRDefault="00FE6F9B" w:rsidP="00FE6F9B">
      <w:pPr>
        <w:pStyle w:val="Akapitzlist"/>
        <w:ind w:firstLine="0"/>
        <w:rPr>
          <w:rFonts w:eastAsiaTheme="majorEastAsia"/>
          <w:b/>
          <w:bCs/>
          <w:color w:val="auto"/>
          <w:sz w:val="24"/>
          <w:szCs w:val="24"/>
        </w:rPr>
      </w:pPr>
    </w:p>
    <w:p w14:paraId="78F78402" w14:textId="61B7B939" w:rsidR="006638D5" w:rsidRPr="00D37EB5" w:rsidRDefault="006638D5">
      <w:pPr>
        <w:pStyle w:val="Nagwek1"/>
        <w:numPr>
          <w:ilvl w:val="0"/>
          <w:numId w:val="14"/>
        </w:numPr>
        <w:rPr>
          <w:rFonts w:ascii="Arial" w:hAnsi="Arial" w:cs="Arial"/>
          <w:b/>
          <w:bCs/>
          <w:color w:val="auto"/>
          <w:sz w:val="24"/>
          <w:szCs w:val="24"/>
        </w:rPr>
      </w:pPr>
      <w:bookmarkStart w:id="23" w:name="_Toc187228159"/>
      <w:r w:rsidRPr="00D37EB5">
        <w:rPr>
          <w:rFonts w:ascii="Arial" w:hAnsi="Arial" w:cs="Arial"/>
          <w:b/>
          <w:bCs/>
          <w:color w:val="auto"/>
          <w:sz w:val="24"/>
          <w:szCs w:val="24"/>
        </w:rPr>
        <w:t xml:space="preserve">Zgodność projektu z </w:t>
      </w:r>
      <w:r w:rsidR="00FE6F9B">
        <w:rPr>
          <w:rFonts w:ascii="Arial" w:hAnsi="Arial" w:cs="Arial"/>
          <w:b/>
          <w:bCs/>
          <w:color w:val="auto"/>
          <w:sz w:val="24"/>
          <w:szCs w:val="24"/>
        </w:rPr>
        <w:t>zapisami w Programie FEWL 2021-2027</w:t>
      </w:r>
      <w:r w:rsidRPr="00D37EB5">
        <w:rPr>
          <w:rFonts w:ascii="Arial" w:hAnsi="Arial" w:cs="Arial"/>
          <w:b/>
          <w:bCs/>
          <w:color w:val="auto"/>
          <w:sz w:val="24"/>
          <w:szCs w:val="24"/>
        </w:rPr>
        <w:t>.</w:t>
      </w:r>
      <w:bookmarkEnd w:id="23"/>
    </w:p>
    <w:p w14:paraId="4A903DA2" w14:textId="77777777" w:rsidR="006638D5" w:rsidRPr="00D37EB5" w:rsidRDefault="006638D5" w:rsidP="006638D5"/>
    <w:tbl>
      <w:tblPr>
        <w:tblStyle w:val="Tabela-Siatka"/>
        <w:tblW w:w="0" w:type="auto"/>
        <w:tblInd w:w="720" w:type="dxa"/>
        <w:shd w:val="pct12" w:color="auto" w:fill="auto"/>
        <w:tblLook w:val="04A0" w:firstRow="1" w:lastRow="0" w:firstColumn="1" w:lastColumn="0" w:noHBand="0" w:noVBand="1"/>
      </w:tblPr>
      <w:tblGrid>
        <w:gridCol w:w="8342"/>
      </w:tblGrid>
      <w:tr w:rsidR="006638D5" w:rsidRPr="00D37EB5" w14:paraId="2531FA9E" w14:textId="77777777" w:rsidTr="00FE6F9B">
        <w:trPr>
          <w:trHeight w:val="3330"/>
        </w:trPr>
        <w:tc>
          <w:tcPr>
            <w:tcW w:w="9062" w:type="dxa"/>
            <w:shd w:val="pct12" w:color="auto" w:fill="auto"/>
          </w:tcPr>
          <w:p w14:paraId="3CEA2E3F" w14:textId="5EA3AE3E" w:rsidR="00FE6F9B" w:rsidRPr="00FE6F9B" w:rsidRDefault="006638D5" w:rsidP="00FE6F9B">
            <w:pPr>
              <w:pStyle w:val="Akapitzlist"/>
              <w:spacing w:after="281"/>
              <w:ind w:left="0" w:firstLine="0"/>
              <w:rPr>
                <w:color w:val="auto"/>
                <w:sz w:val="20"/>
                <w:szCs w:val="20"/>
              </w:rPr>
            </w:pPr>
            <w:r w:rsidRPr="00D37EB5">
              <w:rPr>
                <w:color w:val="auto"/>
                <w:sz w:val="20"/>
                <w:szCs w:val="20"/>
              </w:rPr>
              <w:t xml:space="preserve">W punkcie należy wskazać zgodność projektu </w:t>
            </w:r>
            <w:r w:rsidR="00FE6F9B" w:rsidRPr="00FE6F9B">
              <w:rPr>
                <w:color w:val="auto"/>
                <w:sz w:val="20"/>
                <w:szCs w:val="20"/>
              </w:rPr>
              <w:t>dotyczącego rozbudowy kanalizacji deszczowej z</w:t>
            </w:r>
            <w:r w:rsidR="00FE6F9B">
              <w:rPr>
                <w:color w:val="auto"/>
                <w:sz w:val="20"/>
                <w:szCs w:val="20"/>
              </w:rPr>
              <w:t xml:space="preserve"> </w:t>
            </w:r>
            <w:r w:rsidR="00FE6F9B" w:rsidRPr="00FE6F9B">
              <w:rPr>
                <w:color w:val="auto"/>
                <w:sz w:val="20"/>
                <w:szCs w:val="20"/>
              </w:rPr>
              <w:t>zapisami w Programie Fundusze Europejskie dla</w:t>
            </w:r>
            <w:r w:rsidR="00FE6F9B">
              <w:rPr>
                <w:color w:val="auto"/>
                <w:sz w:val="20"/>
                <w:szCs w:val="20"/>
              </w:rPr>
              <w:t xml:space="preserve"> </w:t>
            </w:r>
            <w:r w:rsidR="00FE6F9B" w:rsidRPr="00FE6F9B">
              <w:rPr>
                <w:color w:val="auto"/>
                <w:sz w:val="20"/>
                <w:szCs w:val="20"/>
              </w:rPr>
              <w:t>Lubuskiego na lata 2021-2027.</w:t>
            </w:r>
          </w:p>
          <w:p w14:paraId="2AEFC7CE" w14:textId="5872FACE" w:rsidR="00FE6F9B" w:rsidRDefault="00FE6F9B" w:rsidP="00FE6F9B">
            <w:pPr>
              <w:pStyle w:val="Akapitzlist"/>
              <w:spacing w:after="281"/>
              <w:ind w:left="0" w:firstLine="0"/>
              <w:rPr>
                <w:color w:val="auto"/>
                <w:sz w:val="20"/>
                <w:szCs w:val="20"/>
              </w:rPr>
            </w:pPr>
            <w:r w:rsidRPr="00FE6F9B">
              <w:rPr>
                <w:color w:val="auto"/>
                <w:sz w:val="20"/>
                <w:szCs w:val="20"/>
              </w:rPr>
              <w:t>Projekty mogą uzyskać wsparcie, jeśli wynikają z</w:t>
            </w:r>
            <w:r>
              <w:rPr>
                <w:color w:val="auto"/>
                <w:sz w:val="20"/>
                <w:szCs w:val="20"/>
              </w:rPr>
              <w:t xml:space="preserve"> </w:t>
            </w:r>
            <w:r w:rsidRPr="00FE6F9B">
              <w:rPr>
                <w:color w:val="auto"/>
                <w:sz w:val="20"/>
                <w:szCs w:val="20"/>
              </w:rPr>
              <w:t>planów adaptacji miast do zmian klimatu (w</w:t>
            </w:r>
            <w:r>
              <w:rPr>
                <w:color w:val="auto"/>
                <w:sz w:val="20"/>
                <w:szCs w:val="20"/>
              </w:rPr>
              <w:t xml:space="preserve"> </w:t>
            </w:r>
            <w:r w:rsidRPr="00FE6F9B">
              <w:rPr>
                <w:color w:val="auto"/>
                <w:sz w:val="20"/>
                <w:szCs w:val="20"/>
              </w:rPr>
              <w:t>przypadku miast powyżej 20 tys. mieszkańców.) lub</w:t>
            </w:r>
            <w:r>
              <w:rPr>
                <w:color w:val="auto"/>
                <w:sz w:val="20"/>
                <w:szCs w:val="20"/>
              </w:rPr>
              <w:t xml:space="preserve"> </w:t>
            </w:r>
            <w:r w:rsidRPr="00FE6F9B">
              <w:rPr>
                <w:color w:val="auto"/>
                <w:sz w:val="20"/>
                <w:szCs w:val="20"/>
              </w:rPr>
              <w:t>są uzasadnione zagrożeniem powodziowym (dla</w:t>
            </w:r>
            <w:r>
              <w:rPr>
                <w:color w:val="auto"/>
                <w:sz w:val="20"/>
                <w:szCs w:val="20"/>
              </w:rPr>
              <w:t xml:space="preserve"> </w:t>
            </w:r>
            <w:r w:rsidRPr="00FE6F9B">
              <w:rPr>
                <w:color w:val="auto"/>
                <w:sz w:val="20"/>
                <w:szCs w:val="20"/>
              </w:rPr>
              <w:t>miast poniżej 20 tys. mieszkańców.). Projekty w</w:t>
            </w:r>
            <w:r>
              <w:rPr>
                <w:color w:val="auto"/>
                <w:sz w:val="20"/>
                <w:szCs w:val="20"/>
              </w:rPr>
              <w:t xml:space="preserve"> </w:t>
            </w:r>
            <w:r w:rsidRPr="00FE6F9B">
              <w:rPr>
                <w:color w:val="auto"/>
                <w:sz w:val="20"/>
                <w:szCs w:val="20"/>
              </w:rPr>
              <w:t>miastach, które nie posiadają planów adaptacji do</w:t>
            </w:r>
            <w:r>
              <w:rPr>
                <w:color w:val="auto"/>
                <w:sz w:val="20"/>
                <w:szCs w:val="20"/>
              </w:rPr>
              <w:t xml:space="preserve"> </w:t>
            </w:r>
            <w:r w:rsidRPr="00FE6F9B">
              <w:rPr>
                <w:color w:val="auto"/>
                <w:sz w:val="20"/>
                <w:szCs w:val="20"/>
              </w:rPr>
              <w:t>zmian klimatu będą realizowane w sposób</w:t>
            </w:r>
            <w:r>
              <w:rPr>
                <w:color w:val="auto"/>
                <w:sz w:val="20"/>
                <w:szCs w:val="20"/>
              </w:rPr>
              <w:t xml:space="preserve"> </w:t>
            </w:r>
            <w:r w:rsidRPr="00FE6F9B">
              <w:rPr>
                <w:color w:val="auto"/>
                <w:sz w:val="20"/>
                <w:szCs w:val="20"/>
              </w:rPr>
              <w:t>zintegrowany (integrujące działania takie jak: zielononiebieska</w:t>
            </w:r>
            <w:r>
              <w:rPr>
                <w:color w:val="auto"/>
                <w:sz w:val="20"/>
                <w:szCs w:val="20"/>
              </w:rPr>
              <w:t xml:space="preserve"> </w:t>
            </w:r>
            <w:r w:rsidRPr="00FE6F9B">
              <w:rPr>
                <w:color w:val="auto"/>
                <w:sz w:val="20"/>
                <w:szCs w:val="20"/>
              </w:rPr>
              <w:t>infrastruktura, zarządzanie i retencja</w:t>
            </w:r>
            <w:r>
              <w:rPr>
                <w:color w:val="auto"/>
                <w:sz w:val="20"/>
                <w:szCs w:val="20"/>
              </w:rPr>
              <w:t xml:space="preserve"> </w:t>
            </w:r>
            <w:r w:rsidRPr="00FE6F9B">
              <w:rPr>
                <w:color w:val="auto"/>
                <w:sz w:val="20"/>
                <w:szCs w:val="20"/>
              </w:rPr>
              <w:t>wodami opadowymi na miejscu, m.in. rozwiązania</w:t>
            </w:r>
            <w:r>
              <w:rPr>
                <w:color w:val="auto"/>
                <w:sz w:val="20"/>
                <w:szCs w:val="20"/>
              </w:rPr>
              <w:t xml:space="preserve"> </w:t>
            </w:r>
            <w:r w:rsidRPr="00FE6F9B">
              <w:rPr>
                <w:color w:val="auto"/>
                <w:sz w:val="20"/>
                <w:szCs w:val="20"/>
              </w:rPr>
              <w:t xml:space="preserve">oparte na </w:t>
            </w:r>
            <w:proofErr w:type="spellStart"/>
            <w:r w:rsidRPr="00FE6F9B">
              <w:rPr>
                <w:color w:val="auto"/>
                <w:sz w:val="20"/>
                <w:szCs w:val="20"/>
              </w:rPr>
              <w:t>mikroretencjach</w:t>
            </w:r>
            <w:proofErr w:type="spellEnd"/>
            <w:r w:rsidRPr="00FE6F9B">
              <w:rPr>
                <w:color w:val="auto"/>
                <w:sz w:val="20"/>
                <w:szCs w:val="20"/>
              </w:rPr>
              <w:t>, odseparowanie gruntu w</w:t>
            </w:r>
            <w:r>
              <w:rPr>
                <w:color w:val="auto"/>
                <w:sz w:val="20"/>
                <w:szCs w:val="20"/>
              </w:rPr>
              <w:t xml:space="preserve"> </w:t>
            </w:r>
            <w:r w:rsidRPr="00FE6F9B">
              <w:rPr>
                <w:color w:val="auto"/>
                <w:sz w:val="20"/>
                <w:szCs w:val="20"/>
              </w:rPr>
              <w:t xml:space="preserve">miejscach publicznych </w:t>
            </w:r>
            <w:proofErr w:type="spellStart"/>
            <w:r w:rsidRPr="00FE6F9B">
              <w:rPr>
                <w:color w:val="auto"/>
                <w:sz w:val="20"/>
                <w:szCs w:val="20"/>
              </w:rPr>
              <w:t>itp</w:t>
            </w:r>
            <w:proofErr w:type="spellEnd"/>
            <w:r w:rsidRPr="00FE6F9B">
              <w:rPr>
                <w:color w:val="auto"/>
                <w:sz w:val="20"/>
                <w:szCs w:val="20"/>
              </w:rPr>
              <w:t>).</w:t>
            </w:r>
          </w:p>
          <w:p w14:paraId="76E4C87B" w14:textId="77777777" w:rsidR="00FE6F9B" w:rsidRPr="00FE6F9B" w:rsidRDefault="00FE6F9B" w:rsidP="00FE6F9B">
            <w:pPr>
              <w:pStyle w:val="Akapitzlist"/>
              <w:spacing w:after="281"/>
              <w:ind w:left="0" w:firstLine="0"/>
              <w:rPr>
                <w:color w:val="auto"/>
                <w:sz w:val="20"/>
                <w:szCs w:val="20"/>
              </w:rPr>
            </w:pPr>
          </w:p>
          <w:p w14:paraId="2D25FB99" w14:textId="53078A5C" w:rsidR="006638D5" w:rsidRPr="00D37EB5" w:rsidRDefault="00FE6F9B" w:rsidP="00FE6F9B">
            <w:pPr>
              <w:pStyle w:val="Akapitzlist"/>
              <w:spacing w:after="281"/>
              <w:ind w:left="0" w:firstLine="0"/>
              <w:rPr>
                <w:color w:val="auto"/>
                <w:sz w:val="20"/>
                <w:szCs w:val="20"/>
              </w:rPr>
            </w:pPr>
            <w:r w:rsidRPr="00FE6F9B">
              <w:rPr>
                <w:color w:val="auto"/>
                <w:sz w:val="20"/>
                <w:szCs w:val="20"/>
              </w:rPr>
              <w:t>„NIE DOTYCZY” projektów realizujących</w:t>
            </w:r>
            <w:r>
              <w:rPr>
                <w:color w:val="auto"/>
                <w:sz w:val="20"/>
                <w:szCs w:val="20"/>
              </w:rPr>
              <w:t xml:space="preserve"> </w:t>
            </w:r>
            <w:r w:rsidRPr="00FE6F9B">
              <w:rPr>
                <w:color w:val="auto"/>
                <w:sz w:val="20"/>
                <w:szCs w:val="20"/>
              </w:rPr>
              <w:t>inne działania niż rozbudowa kanalizacji deszczowej.</w:t>
            </w:r>
          </w:p>
        </w:tc>
      </w:tr>
      <w:tr w:rsidR="00AB068C" w:rsidRPr="00D37EB5" w14:paraId="4E5C8770" w14:textId="77777777" w:rsidTr="001D13F1">
        <w:trPr>
          <w:trHeight w:val="901"/>
        </w:trPr>
        <w:tc>
          <w:tcPr>
            <w:tcW w:w="9062" w:type="dxa"/>
            <w:shd w:val="clear" w:color="auto" w:fill="auto"/>
          </w:tcPr>
          <w:p w14:paraId="670538AF" w14:textId="2407B4F4" w:rsidR="00AB068C" w:rsidRPr="001D13F1" w:rsidRDefault="00AB068C" w:rsidP="001D13F1">
            <w:pPr>
              <w:pStyle w:val="Akapitzlist"/>
              <w:ind w:left="0" w:firstLine="0"/>
              <w:rPr>
                <w:color w:val="auto"/>
                <w:sz w:val="20"/>
                <w:szCs w:val="20"/>
                <w:u w:val="single"/>
              </w:rPr>
            </w:pPr>
            <w:r>
              <w:rPr>
                <w:color w:val="auto"/>
                <w:sz w:val="20"/>
                <w:szCs w:val="20"/>
                <w:u w:val="single"/>
              </w:rPr>
              <w:t>Uzasadnienie Wnioskodawcy:</w:t>
            </w:r>
          </w:p>
        </w:tc>
      </w:tr>
    </w:tbl>
    <w:p w14:paraId="1C41FA87" w14:textId="77777777" w:rsidR="006638D5" w:rsidRPr="00D37EB5" w:rsidRDefault="006638D5" w:rsidP="00FE73CC"/>
    <w:p w14:paraId="1E6E05F5" w14:textId="77777777" w:rsidR="00FE6F9B" w:rsidRDefault="00FE6F9B" w:rsidP="00FE6F9B">
      <w:pPr>
        <w:pStyle w:val="Nagwek1"/>
        <w:numPr>
          <w:ilvl w:val="0"/>
          <w:numId w:val="14"/>
        </w:numPr>
        <w:rPr>
          <w:rFonts w:ascii="Arial" w:hAnsi="Arial" w:cs="Arial"/>
          <w:b/>
          <w:bCs/>
          <w:color w:val="auto"/>
          <w:sz w:val="24"/>
          <w:szCs w:val="24"/>
        </w:rPr>
      </w:pPr>
      <w:bookmarkStart w:id="24" w:name="_Toc171066393"/>
      <w:bookmarkStart w:id="25" w:name="_Toc187228160"/>
      <w:r w:rsidRPr="00906D19">
        <w:rPr>
          <w:rFonts w:ascii="Arial" w:hAnsi="Arial" w:cs="Arial"/>
          <w:b/>
          <w:bCs/>
          <w:color w:val="auto"/>
          <w:sz w:val="24"/>
          <w:szCs w:val="24"/>
        </w:rPr>
        <w:t>Zagospodarowanie wód opadowych</w:t>
      </w:r>
      <w:r>
        <w:rPr>
          <w:rFonts w:ascii="Arial" w:hAnsi="Arial" w:cs="Arial"/>
          <w:b/>
          <w:bCs/>
          <w:color w:val="auto"/>
          <w:sz w:val="24"/>
          <w:szCs w:val="24"/>
        </w:rPr>
        <w:t>.</w:t>
      </w:r>
      <w:bookmarkEnd w:id="24"/>
      <w:bookmarkEnd w:id="25"/>
    </w:p>
    <w:p w14:paraId="7DE75075" w14:textId="77777777" w:rsidR="00FE6F9B" w:rsidRPr="00906D19" w:rsidRDefault="00FE6F9B" w:rsidP="00FE6F9B"/>
    <w:tbl>
      <w:tblPr>
        <w:tblStyle w:val="Tabela-Siatka"/>
        <w:tblW w:w="0" w:type="auto"/>
        <w:tblInd w:w="720" w:type="dxa"/>
        <w:tblLook w:val="04A0" w:firstRow="1" w:lastRow="0" w:firstColumn="1" w:lastColumn="0" w:noHBand="0" w:noVBand="1"/>
      </w:tblPr>
      <w:tblGrid>
        <w:gridCol w:w="8342"/>
      </w:tblGrid>
      <w:tr w:rsidR="00FE6F9B" w:rsidRPr="007247A8" w14:paraId="4C14E0FC" w14:textId="77777777" w:rsidTr="00AA1251">
        <w:trPr>
          <w:trHeight w:val="633"/>
        </w:trPr>
        <w:tc>
          <w:tcPr>
            <w:tcW w:w="8342" w:type="dxa"/>
            <w:shd w:val="pct12" w:color="auto" w:fill="auto"/>
          </w:tcPr>
          <w:p w14:paraId="2E068B25" w14:textId="77777777" w:rsidR="00FE6F9B" w:rsidRPr="007247A8" w:rsidRDefault="00FE6F9B" w:rsidP="00EE5E4F">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inwestycja dotycząca zagospodarowanie wód opadowych </w:t>
            </w:r>
            <w:r w:rsidRPr="00906D19">
              <w:rPr>
                <w:color w:val="auto"/>
                <w:sz w:val="20"/>
                <w:szCs w:val="20"/>
              </w:rPr>
              <w:t>stanowi co najmniej 50% wartości projektu.</w:t>
            </w:r>
          </w:p>
        </w:tc>
      </w:tr>
      <w:tr w:rsidR="00FE6F9B" w:rsidRPr="007247A8" w14:paraId="6E96A13E" w14:textId="77777777" w:rsidTr="00AA1251">
        <w:tc>
          <w:tcPr>
            <w:tcW w:w="8342" w:type="dxa"/>
          </w:tcPr>
          <w:p w14:paraId="5807F584" w14:textId="77777777" w:rsidR="00FE6F9B" w:rsidRPr="007247A8" w:rsidRDefault="00FE6F9B" w:rsidP="00EE5E4F">
            <w:pPr>
              <w:pStyle w:val="Akapitzlist"/>
              <w:ind w:left="0" w:firstLine="0"/>
              <w:rPr>
                <w:color w:val="auto"/>
                <w:sz w:val="20"/>
                <w:szCs w:val="20"/>
                <w:u w:val="single"/>
              </w:rPr>
            </w:pPr>
            <w:r w:rsidRPr="007247A8">
              <w:rPr>
                <w:color w:val="auto"/>
                <w:sz w:val="20"/>
                <w:szCs w:val="20"/>
                <w:u w:val="single"/>
              </w:rPr>
              <w:t>Uzasadnienie wnioskodawcy:</w:t>
            </w:r>
          </w:p>
          <w:p w14:paraId="4462BE37" w14:textId="77777777" w:rsidR="00FE6F9B" w:rsidRPr="007247A8" w:rsidRDefault="00FE6F9B" w:rsidP="00EE5E4F">
            <w:pPr>
              <w:pStyle w:val="Akapitzlist"/>
              <w:rPr>
                <w:b/>
                <w:bCs/>
                <w:color w:val="auto"/>
                <w:sz w:val="20"/>
                <w:szCs w:val="20"/>
                <w:u w:val="single"/>
              </w:rPr>
            </w:pPr>
          </w:p>
          <w:p w14:paraId="1B282816" w14:textId="77777777" w:rsidR="00FE6F9B" w:rsidRPr="007247A8" w:rsidRDefault="00FE6F9B" w:rsidP="00EE5E4F">
            <w:pPr>
              <w:pStyle w:val="Akapitzlist"/>
              <w:rPr>
                <w:b/>
                <w:bCs/>
                <w:color w:val="auto"/>
                <w:sz w:val="20"/>
                <w:szCs w:val="20"/>
                <w:u w:val="single"/>
              </w:rPr>
            </w:pPr>
          </w:p>
        </w:tc>
      </w:tr>
    </w:tbl>
    <w:p w14:paraId="57E2F8E7" w14:textId="77777777" w:rsidR="00AA1251" w:rsidRDefault="00AA1251" w:rsidP="00AA1251">
      <w:pPr>
        <w:pStyle w:val="Nagwek1"/>
        <w:numPr>
          <w:ilvl w:val="0"/>
          <w:numId w:val="14"/>
        </w:numPr>
        <w:rPr>
          <w:rFonts w:ascii="Arial" w:hAnsi="Arial" w:cs="Arial"/>
          <w:b/>
          <w:bCs/>
          <w:color w:val="auto"/>
          <w:sz w:val="24"/>
          <w:szCs w:val="24"/>
        </w:rPr>
      </w:pPr>
      <w:bookmarkStart w:id="26" w:name="_Toc171066394"/>
      <w:bookmarkStart w:id="27" w:name="_Toc187228161"/>
      <w:r w:rsidRPr="00906D19">
        <w:rPr>
          <w:rFonts w:ascii="Arial" w:hAnsi="Arial" w:cs="Arial"/>
          <w:b/>
          <w:bCs/>
          <w:color w:val="auto"/>
          <w:sz w:val="24"/>
          <w:szCs w:val="24"/>
        </w:rPr>
        <w:t>Zagospodarowanie (wykorzystanie) wód opadowych</w:t>
      </w:r>
      <w:r>
        <w:rPr>
          <w:rFonts w:ascii="Arial" w:hAnsi="Arial" w:cs="Arial"/>
          <w:b/>
          <w:bCs/>
          <w:color w:val="auto"/>
          <w:sz w:val="24"/>
          <w:szCs w:val="24"/>
        </w:rPr>
        <w:t>.</w:t>
      </w:r>
      <w:bookmarkEnd w:id="26"/>
      <w:bookmarkEnd w:id="27"/>
    </w:p>
    <w:p w14:paraId="39739C0C" w14:textId="77777777" w:rsidR="00AA1251" w:rsidRPr="00BB7B24"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738C7C43" w14:textId="77777777" w:rsidTr="00AA1251">
        <w:trPr>
          <w:trHeight w:val="566"/>
        </w:trPr>
        <w:tc>
          <w:tcPr>
            <w:tcW w:w="8342" w:type="dxa"/>
            <w:shd w:val="pct12" w:color="auto" w:fill="auto"/>
          </w:tcPr>
          <w:p w14:paraId="233641F1" w14:textId="77777777" w:rsidR="00AA1251" w:rsidRPr="007247A8" w:rsidRDefault="00AA1251" w:rsidP="00EE5E4F">
            <w:pPr>
              <w:pStyle w:val="Akapitzlist"/>
              <w:ind w:left="0" w:firstLine="0"/>
              <w:rPr>
                <w:color w:val="auto"/>
                <w:sz w:val="20"/>
                <w:szCs w:val="20"/>
              </w:rPr>
            </w:pPr>
            <w:r>
              <w:rPr>
                <w:color w:val="auto"/>
                <w:sz w:val="20"/>
                <w:szCs w:val="20"/>
              </w:rPr>
              <w:t xml:space="preserve">W polu należy wykazać czy </w:t>
            </w:r>
            <w:r w:rsidRPr="00906D19">
              <w:rPr>
                <w:color w:val="auto"/>
                <w:sz w:val="20"/>
                <w:szCs w:val="20"/>
              </w:rPr>
              <w:t xml:space="preserve">w ramach projektu nastąpi wykorzystanie co najmniej 15% objętości </w:t>
            </w:r>
            <w:proofErr w:type="spellStart"/>
            <w:r w:rsidRPr="00906D19">
              <w:rPr>
                <w:color w:val="auto"/>
                <w:sz w:val="20"/>
                <w:szCs w:val="20"/>
              </w:rPr>
              <w:t>zretencjonowanych</w:t>
            </w:r>
            <w:proofErr w:type="spellEnd"/>
            <w:r>
              <w:rPr>
                <w:color w:val="auto"/>
                <w:sz w:val="20"/>
                <w:szCs w:val="20"/>
              </w:rPr>
              <w:t xml:space="preserve"> </w:t>
            </w:r>
            <w:r w:rsidRPr="00906D19">
              <w:rPr>
                <w:color w:val="auto"/>
                <w:sz w:val="20"/>
                <w:szCs w:val="20"/>
              </w:rPr>
              <w:t>/</w:t>
            </w:r>
            <w:r>
              <w:rPr>
                <w:color w:val="auto"/>
                <w:sz w:val="20"/>
                <w:szCs w:val="20"/>
              </w:rPr>
              <w:t xml:space="preserve"> </w:t>
            </w:r>
            <w:r w:rsidRPr="00906D19">
              <w:rPr>
                <w:color w:val="auto"/>
                <w:sz w:val="20"/>
                <w:szCs w:val="20"/>
              </w:rPr>
              <w:t>zatrzymanych wód opadowych z terenu zlewni objętej projektem. Wody te mogą być wykorzystane np. do: - fontann; - zasilania zbiorników przeciwpożarowych; - szaletów; - chłodzenia lub zmywania powierzchni utwardzonych, w tym ulic, itp. Za wykorzystanie wód opadowych uznaje się również ich rozsączanie do gruntu lub zasilanie zbiorników ziemnych z zapewnioną infiltracją.</w:t>
            </w:r>
          </w:p>
        </w:tc>
      </w:tr>
      <w:tr w:rsidR="00AA1251" w:rsidRPr="007247A8" w14:paraId="4E01AB64" w14:textId="77777777" w:rsidTr="00AA1251">
        <w:tc>
          <w:tcPr>
            <w:tcW w:w="8342" w:type="dxa"/>
          </w:tcPr>
          <w:p w14:paraId="6F87FBA4" w14:textId="398F0F29"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4ECDB298" w14:textId="77777777" w:rsidR="00AA1251" w:rsidRPr="007247A8" w:rsidRDefault="00AA1251" w:rsidP="00EE5E4F">
            <w:pPr>
              <w:pStyle w:val="Akapitzlist"/>
              <w:rPr>
                <w:b/>
                <w:bCs/>
                <w:color w:val="auto"/>
                <w:sz w:val="20"/>
                <w:szCs w:val="20"/>
                <w:u w:val="single"/>
              </w:rPr>
            </w:pPr>
          </w:p>
          <w:p w14:paraId="44496056" w14:textId="77777777" w:rsidR="00AA1251" w:rsidRPr="007247A8" w:rsidRDefault="00AA1251" w:rsidP="00EE5E4F">
            <w:pPr>
              <w:pStyle w:val="Akapitzlist"/>
              <w:rPr>
                <w:b/>
                <w:bCs/>
                <w:color w:val="auto"/>
                <w:sz w:val="20"/>
                <w:szCs w:val="20"/>
                <w:u w:val="single"/>
              </w:rPr>
            </w:pPr>
          </w:p>
        </w:tc>
      </w:tr>
    </w:tbl>
    <w:p w14:paraId="40457CF9" w14:textId="77777777" w:rsidR="00AA1251" w:rsidRDefault="00AA1251" w:rsidP="00AA1251">
      <w:pPr>
        <w:pStyle w:val="Nagwek1"/>
        <w:numPr>
          <w:ilvl w:val="0"/>
          <w:numId w:val="14"/>
        </w:numPr>
        <w:rPr>
          <w:rFonts w:ascii="Arial" w:hAnsi="Arial" w:cs="Arial"/>
          <w:b/>
          <w:bCs/>
          <w:color w:val="auto"/>
          <w:sz w:val="24"/>
          <w:szCs w:val="24"/>
        </w:rPr>
      </w:pPr>
      <w:bookmarkStart w:id="28" w:name="_Toc171066395"/>
      <w:bookmarkStart w:id="29" w:name="_Toc187228162"/>
      <w:r w:rsidRPr="00906D19">
        <w:rPr>
          <w:rFonts w:ascii="Arial" w:hAnsi="Arial" w:cs="Arial"/>
          <w:b/>
          <w:bCs/>
          <w:color w:val="auto"/>
          <w:sz w:val="24"/>
          <w:szCs w:val="24"/>
        </w:rPr>
        <w:lastRenderedPageBreak/>
        <w:t>Działania w zakresie spowolnienia odpływu oraz retencjonowania wody w oparciu o zieloną i zielononiebieską infrastrukturę oraz rozwiązania oparte na przyrodzie</w:t>
      </w:r>
      <w:r>
        <w:rPr>
          <w:rFonts w:ascii="Arial" w:hAnsi="Arial" w:cs="Arial"/>
          <w:b/>
          <w:bCs/>
          <w:color w:val="auto"/>
          <w:sz w:val="24"/>
          <w:szCs w:val="24"/>
        </w:rPr>
        <w:t>.</w:t>
      </w:r>
      <w:bookmarkEnd w:id="28"/>
      <w:bookmarkEnd w:id="29"/>
    </w:p>
    <w:p w14:paraId="44D83792" w14:textId="77777777" w:rsidR="00AA1251" w:rsidRPr="00BB7B24"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550E52B0" w14:textId="77777777" w:rsidTr="00AA1251">
        <w:trPr>
          <w:trHeight w:val="971"/>
        </w:trPr>
        <w:tc>
          <w:tcPr>
            <w:tcW w:w="8342" w:type="dxa"/>
            <w:shd w:val="pct12" w:color="auto" w:fill="auto"/>
          </w:tcPr>
          <w:p w14:paraId="35D8B115" w14:textId="77777777" w:rsidR="00AA1251" w:rsidRPr="007247A8" w:rsidRDefault="00AA1251" w:rsidP="00EE5E4F">
            <w:pPr>
              <w:pStyle w:val="Akapitzlist"/>
              <w:ind w:left="0" w:firstLine="0"/>
              <w:rPr>
                <w:color w:val="auto"/>
                <w:sz w:val="20"/>
                <w:szCs w:val="20"/>
              </w:rPr>
            </w:pPr>
            <w:r>
              <w:rPr>
                <w:color w:val="auto"/>
                <w:sz w:val="20"/>
                <w:szCs w:val="20"/>
              </w:rPr>
              <w:t>W polu należy wykazać</w:t>
            </w:r>
            <w:r w:rsidRPr="00906D19">
              <w:rPr>
                <w:color w:val="auto"/>
                <w:sz w:val="20"/>
                <w:szCs w:val="20"/>
              </w:rPr>
              <w:t>, czy w ramach projektu podjęte zostaną działania mające na celu spowolnienie/zatrzymanie odpływu wody przy wykorzystaniu zielono–niebieskiej infrastruktury oraz rozwiązań opartych na przyrodzie.</w:t>
            </w:r>
          </w:p>
        </w:tc>
      </w:tr>
      <w:tr w:rsidR="00AA1251" w:rsidRPr="007247A8" w14:paraId="02EAD84C" w14:textId="77777777" w:rsidTr="00AA1251">
        <w:tc>
          <w:tcPr>
            <w:tcW w:w="8342" w:type="dxa"/>
          </w:tcPr>
          <w:p w14:paraId="2186FE89" w14:textId="542E087E"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52DF8404" w14:textId="77777777" w:rsidR="00AA1251" w:rsidRPr="007247A8" w:rsidRDefault="00AA1251" w:rsidP="00EE5E4F">
            <w:pPr>
              <w:pStyle w:val="Akapitzlist"/>
              <w:rPr>
                <w:b/>
                <w:bCs/>
                <w:color w:val="auto"/>
                <w:sz w:val="20"/>
                <w:szCs w:val="20"/>
                <w:u w:val="single"/>
              </w:rPr>
            </w:pPr>
          </w:p>
          <w:p w14:paraId="63D87AC6" w14:textId="77777777" w:rsidR="00AA1251" w:rsidRPr="007247A8" w:rsidRDefault="00AA1251" w:rsidP="00EE5E4F">
            <w:pPr>
              <w:pStyle w:val="Akapitzlist"/>
              <w:rPr>
                <w:b/>
                <w:bCs/>
                <w:color w:val="auto"/>
                <w:sz w:val="20"/>
                <w:szCs w:val="20"/>
                <w:u w:val="single"/>
              </w:rPr>
            </w:pPr>
          </w:p>
        </w:tc>
      </w:tr>
    </w:tbl>
    <w:p w14:paraId="30A0CD0C" w14:textId="77777777" w:rsidR="00AA1251" w:rsidRDefault="00AA1251" w:rsidP="00AA1251">
      <w:pPr>
        <w:pStyle w:val="Nagwek1"/>
        <w:numPr>
          <w:ilvl w:val="0"/>
          <w:numId w:val="14"/>
        </w:numPr>
        <w:rPr>
          <w:rFonts w:ascii="Arial" w:hAnsi="Arial" w:cs="Arial"/>
          <w:b/>
          <w:bCs/>
          <w:color w:val="auto"/>
          <w:sz w:val="24"/>
          <w:szCs w:val="24"/>
        </w:rPr>
      </w:pPr>
      <w:bookmarkStart w:id="30" w:name="_Toc171066396"/>
      <w:bookmarkStart w:id="31" w:name="_Toc187228163"/>
      <w:r w:rsidRPr="00906D19">
        <w:rPr>
          <w:rFonts w:ascii="Arial" w:hAnsi="Arial" w:cs="Arial"/>
          <w:b/>
          <w:bCs/>
          <w:color w:val="auto"/>
          <w:sz w:val="24"/>
          <w:szCs w:val="24"/>
        </w:rPr>
        <w:t>Adaptacja terenów zurbanizowanych do zmian klimatu</w:t>
      </w:r>
      <w:r>
        <w:rPr>
          <w:rFonts w:ascii="Arial" w:hAnsi="Arial" w:cs="Arial"/>
          <w:b/>
          <w:bCs/>
          <w:color w:val="auto"/>
          <w:sz w:val="24"/>
          <w:szCs w:val="24"/>
        </w:rPr>
        <w:t>.</w:t>
      </w:r>
      <w:bookmarkEnd w:id="30"/>
      <w:bookmarkEnd w:id="31"/>
    </w:p>
    <w:p w14:paraId="23E7211C" w14:textId="77777777" w:rsidR="00AA1251"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6A653F20" w14:textId="77777777" w:rsidTr="00AA1251">
        <w:trPr>
          <w:trHeight w:val="971"/>
        </w:trPr>
        <w:tc>
          <w:tcPr>
            <w:tcW w:w="8342" w:type="dxa"/>
            <w:shd w:val="pct12" w:color="auto" w:fill="auto"/>
          </w:tcPr>
          <w:p w14:paraId="74EE05E6" w14:textId="77777777" w:rsidR="00AA1251" w:rsidRPr="007247A8" w:rsidRDefault="00AA1251" w:rsidP="00EE5E4F">
            <w:pPr>
              <w:pStyle w:val="Akapitzlist"/>
              <w:ind w:left="0" w:firstLine="0"/>
              <w:rPr>
                <w:color w:val="auto"/>
                <w:sz w:val="20"/>
                <w:szCs w:val="20"/>
              </w:rPr>
            </w:pPr>
            <w:r w:rsidRPr="007247A8">
              <w:rPr>
                <w:color w:val="auto"/>
                <w:sz w:val="20"/>
                <w:szCs w:val="20"/>
              </w:rPr>
              <w:t>W polu należy wskazać</w:t>
            </w:r>
            <w:r>
              <w:rPr>
                <w:color w:val="auto"/>
                <w:sz w:val="20"/>
                <w:szCs w:val="20"/>
              </w:rPr>
              <w:t xml:space="preserve"> czy w</w:t>
            </w:r>
            <w:r w:rsidRPr="00906D19">
              <w:rPr>
                <w:color w:val="auto"/>
                <w:sz w:val="20"/>
                <w:szCs w:val="20"/>
              </w:rPr>
              <w:t>sparcie przewidziane jest na przystosowanie terenu objętego realizacją projektu, społeczeństwa, gospodarki, a także środowiska przyrodniczego, do negatywnych skutków spowodowanych zmianą klimatu, poprzez skuteczne zarządzanie w sytuacjach wystąpienia ekstremów pogodowych oraz możliwie jak najszybszej naprawy zaistniałych szkód.</w:t>
            </w:r>
          </w:p>
        </w:tc>
      </w:tr>
      <w:tr w:rsidR="00AA1251" w:rsidRPr="007247A8" w14:paraId="57C12078" w14:textId="77777777" w:rsidTr="00AA1251">
        <w:tc>
          <w:tcPr>
            <w:tcW w:w="8342" w:type="dxa"/>
          </w:tcPr>
          <w:p w14:paraId="4933ACE1" w14:textId="7202C77C"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5E7C100C" w14:textId="77777777" w:rsidR="00AA1251" w:rsidRPr="007247A8" w:rsidRDefault="00AA1251" w:rsidP="00EE5E4F">
            <w:pPr>
              <w:pStyle w:val="Akapitzlist"/>
              <w:rPr>
                <w:b/>
                <w:bCs/>
                <w:color w:val="auto"/>
                <w:sz w:val="20"/>
                <w:szCs w:val="20"/>
                <w:u w:val="single"/>
              </w:rPr>
            </w:pPr>
          </w:p>
          <w:p w14:paraId="5880942B" w14:textId="77777777" w:rsidR="00AA1251" w:rsidRPr="007247A8" w:rsidRDefault="00AA1251" w:rsidP="00EE5E4F">
            <w:pPr>
              <w:pStyle w:val="Akapitzlist"/>
              <w:rPr>
                <w:b/>
                <w:bCs/>
                <w:color w:val="auto"/>
                <w:sz w:val="20"/>
                <w:szCs w:val="20"/>
                <w:u w:val="single"/>
              </w:rPr>
            </w:pPr>
          </w:p>
        </w:tc>
      </w:tr>
    </w:tbl>
    <w:p w14:paraId="7D17C017" w14:textId="77777777" w:rsidR="00AA1251" w:rsidRDefault="00AA1251" w:rsidP="00AA1251">
      <w:pPr>
        <w:pStyle w:val="Nagwek1"/>
        <w:numPr>
          <w:ilvl w:val="0"/>
          <w:numId w:val="14"/>
        </w:numPr>
        <w:rPr>
          <w:rFonts w:ascii="Arial" w:hAnsi="Arial" w:cs="Arial"/>
          <w:b/>
          <w:bCs/>
          <w:color w:val="auto"/>
          <w:sz w:val="24"/>
          <w:szCs w:val="24"/>
        </w:rPr>
      </w:pPr>
      <w:bookmarkStart w:id="32" w:name="_Toc171066397"/>
      <w:bookmarkStart w:id="33" w:name="_Toc187228164"/>
      <w:r w:rsidRPr="00906D19">
        <w:rPr>
          <w:rFonts w:ascii="Arial" w:hAnsi="Arial" w:cs="Arial"/>
          <w:b/>
          <w:bCs/>
          <w:color w:val="auto"/>
          <w:sz w:val="24"/>
          <w:szCs w:val="24"/>
        </w:rPr>
        <w:t>Zielono</w:t>
      </w:r>
      <w:r>
        <w:rPr>
          <w:rFonts w:ascii="Arial" w:hAnsi="Arial" w:cs="Arial"/>
          <w:b/>
          <w:bCs/>
          <w:color w:val="auto"/>
          <w:sz w:val="24"/>
          <w:szCs w:val="24"/>
        </w:rPr>
        <w:t xml:space="preserve"> </w:t>
      </w:r>
      <w:r w:rsidRPr="00906D19">
        <w:rPr>
          <w:rFonts w:ascii="Arial" w:hAnsi="Arial" w:cs="Arial"/>
          <w:b/>
          <w:bCs/>
          <w:color w:val="auto"/>
          <w:sz w:val="24"/>
          <w:szCs w:val="24"/>
        </w:rPr>
        <w:t>-</w:t>
      </w:r>
      <w:r>
        <w:rPr>
          <w:rFonts w:ascii="Arial" w:hAnsi="Arial" w:cs="Arial"/>
          <w:b/>
          <w:bCs/>
          <w:color w:val="auto"/>
          <w:sz w:val="24"/>
          <w:szCs w:val="24"/>
        </w:rPr>
        <w:t xml:space="preserve"> </w:t>
      </w:r>
      <w:r w:rsidRPr="00906D19">
        <w:rPr>
          <w:rFonts w:ascii="Arial" w:hAnsi="Arial" w:cs="Arial"/>
          <w:b/>
          <w:bCs/>
          <w:color w:val="auto"/>
          <w:sz w:val="24"/>
          <w:szCs w:val="24"/>
        </w:rPr>
        <w:t>niebieska</w:t>
      </w:r>
      <w:r>
        <w:rPr>
          <w:rFonts w:ascii="Arial" w:hAnsi="Arial" w:cs="Arial"/>
          <w:b/>
          <w:bCs/>
          <w:color w:val="auto"/>
          <w:sz w:val="24"/>
          <w:szCs w:val="24"/>
        </w:rPr>
        <w:t xml:space="preserve"> </w:t>
      </w:r>
      <w:r w:rsidRPr="00906D19">
        <w:rPr>
          <w:rFonts w:ascii="Arial" w:hAnsi="Arial" w:cs="Arial"/>
          <w:b/>
          <w:bCs/>
          <w:color w:val="auto"/>
          <w:sz w:val="24"/>
          <w:szCs w:val="24"/>
        </w:rPr>
        <w:t>infrastruktura w projektach dla łagodzenia zmian klimatu</w:t>
      </w:r>
      <w:r>
        <w:rPr>
          <w:rFonts w:ascii="Arial" w:hAnsi="Arial" w:cs="Arial"/>
          <w:b/>
          <w:bCs/>
          <w:color w:val="auto"/>
          <w:sz w:val="24"/>
          <w:szCs w:val="24"/>
        </w:rPr>
        <w:t>.</w:t>
      </w:r>
      <w:bookmarkEnd w:id="32"/>
      <w:bookmarkEnd w:id="33"/>
    </w:p>
    <w:p w14:paraId="13313735" w14:textId="77777777" w:rsidR="00AA1251" w:rsidRPr="00EA37DB"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7EA2B2D4" w14:textId="77777777" w:rsidTr="00EE5E4F">
        <w:trPr>
          <w:trHeight w:val="971"/>
        </w:trPr>
        <w:tc>
          <w:tcPr>
            <w:tcW w:w="9062" w:type="dxa"/>
            <w:shd w:val="pct12" w:color="auto" w:fill="auto"/>
          </w:tcPr>
          <w:p w14:paraId="728A573D" w14:textId="77777777" w:rsidR="00AA1251" w:rsidRPr="00EA37DB" w:rsidRDefault="00AA1251" w:rsidP="00EE5E4F">
            <w:pPr>
              <w:pStyle w:val="Akapitzlist"/>
              <w:ind w:left="0" w:firstLine="0"/>
              <w:rPr>
                <w:color w:val="auto"/>
                <w:sz w:val="20"/>
                <w:szCs w:val="20"/>
              </w:rPr>
            </w:pPr>
            <w:r w:rsidRPr="00EA37DB">
              <w:rPr>
                <w:color w:val="auto"/>
                <w:sz w:val="20"/>
                <w:szCs w:val="20"/>
              </w:rPr>
              <w:t xml:space="preserve">W </w:t>
            </w:r>
            <w:r>
              <w:rPr>
                <w:color w:val="auto"/>
                <w:sz w:val="20"/>
                <w:szCs w:val="20"/>
              </w:rPr>
              <w:t xml:space="preserve">polu należy wykazać </w:t>
            </w:r>
            <w:r w:rsidRPr="00EA37DB">
              <w:rPr>
                <w:color w:val="auto"/>
                <w:sz w:val="20"/>
                <w:szCs w:val="20"/>
              </w:rPr>
              <w:t>czy w projekcie zastosowano elementy zielono-niebieskiej infrastruktury np. zielone ściany, zielone przystanki, ogrody deszczowe, muldy chłonne, nowe nasadzenia, rowy i niecki infiltracyjne itd.</w:t>
            </w:r>
          </w:p>
          <w:p w14:paraId="4041C6DB" w14:textId="77777777" w:rsidR="00AA1251" w:rsidRDefault="00AA1251" w:rsidP="00EE5E4F">
            <w:pPr>
              <w:pStyle w:val="Akapitzlist"/>
              <w:ind w:left="0" w:firstLine="0"/>
              <w:rPr>
                <w:color w:val="auto"/>
                <w:sz w:val="20"/>
                <w:szCs w:val="20"/>
              </w:rPr>
            </w:pPr>
          </w:p>
          <w:p w14:paraId="3676979A" w14:textId="77777777" w:rsidR="00AA1251" w:rsidRPr="007247A8" w:rsidRDefault="00AA1251" w:rsidP="00EE5E4F">
            <w:pPr>
              <w:pStyle w:val="Akapitzlist"/>
              <w:ind w:left="0" w:firstLine="0"/>
              <w:rPr>
                <w:color w:val="auto"/>
                <w:sz w:val="20"/>
                <w:szCs w:val="20"/>
              </w:rPr>
            </w:pPr>
            <w:r>
              <w:rPr>
                <w:color w:val="auto"/>
                <w:sz w:val="20"/>
                <w:szCs w:val="20"/>
              </w:rPr>
              <w:t>Jeżeli Wnioskodawca, realizuje projekt inny niż z zakresu zielono – niebieskiej infrastruktury – wówczas poniżej proszę napisać „Nie dotyczy”.</w:t>
            </w:r>
          </w:p>
        </w:tc>
      </w:tr>
      <w:tr w:rsidR="00AA1251" w:rsidRPr="007247A8" w14:paraId="2FD30492" w14:textId="77777777" w:rsidTr="00EE5E4F">
        <w:tc>
          <w:tcPr>
            <w:tcW w:w="9062" w:type="dxa"/>
          </w:tcPr>
          <w:p w14:paraId="42B35E96" w14:textId="2CBEABEB"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764065CC" w14:textId="77777777" w:rsidR="00AA1251" w:rsidRPr="007247A8" w:rsidRDefault="00AA1251" w:rsidP="00EE5E4F">
            <w:pPr>
              <w:pStyle w:val="Akapitzlist"/>
              <w:rPr>
                <w:b/>
                <w:bCs/>
                <w:color w:val="auto"/>
                <w:sz w:val="20"/>
                <w:szCs w:val="20"/>
                <w:u w:val="single"/>
              </w:rPr>
            </w:pPr>
          </w:p>
          <w:p w14:paraId="1F8E43FD" w14:textId="77777777" w:rsidR="00AA1251" w:rsidRPr="007247A8" w:rsidRDefault="00AA1251" w:rsidP="00EE5E4F">
            <w:pPr>
              <w:pStyle w:val="Akapitzlist"/>
              <w:rPr>
                <w:b/>
                <w:bCs/>
                <w:color w:val="auto"/>
                <w:sz w:val="20"/>
                <w:szCs w:val="20"/>
                <w:u w:val="single"/>
              </w:rPr>
            </w:pPr>
          </w:p>
        </w:tc>
      </w:tr>
    </w:tbl>
    <w:p w14:paraId="649386D8" w14:textId="60499952" w:rsidR="005F3A29" w:rsidRPr="00D37EB5" w:rsidRDefault="005F3A29">
      <w:pPr>
        <w:pStyle w:val="Nagwek1"/>
        <w:numPr>
          <w:ilvl w:val="0"/>
          <w:numId w:val="14"/>
        </w:numPr>
        <w:rPr>
          <w:rFonts w:ascii="Arial" w:hAnsi="Arial" w:cs="Arial"/>
          <w:b/>
          <w:bCs/>
          <w:color w:val="auto"/>
          <w:sz w:val="24"/>
          <w:szCs w:val="24"/>
        </w:rPr>
      </w:pPr>
      <w:bookmarkStart w:id="34" w:name="_Toc187228165"/>
      <w:r w:rsidRPr="00D37EB5">
        <w:rPr>
          <w:rFonts w:ascii="Arial" w:hAnsi="Arial" w:cs="Arial"/>
          <w:b/>
          <w:bCs/>
          <w:color w:val="auto"/>
          <w:sz w:val="24"/>
          <w:szCs w:val="24"/>
        </w:rPr>
        <w:t>Gotowość techniczna projektu do realizacji.</w:t>
      </w:r>
      <w:bookmarkEnd w:id="34"/>
    </w:p>
    <w:p w14:paraId="0AA8EB1B"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998801E" w14:textId="77777777" w:rsidTr="00C1614E">
        <w:trPr>
          <w:trHeight w:val="971"/>
        </w:trPr>
        <w:tc>
          <w:tcPr>
            <w:tcW w:w="9062" w:type="dxa"/>
            <w:shd w:val="pct12" w:color="auto" w:fill="auto"/>
          </w:tcPr>
          <w:p w14:paraId="0D502E19" w14:textId="77777777" w:rsidR="005F3A29" w:rsidRPr="00D37EB5" w:rsidRDefault="005F3A29" w:rsidP="00C1614E">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58052CE7" w14:textId="77777777" w:rsidR="005F3A29" w:rsidRPr="00D37EB5" w:rsidRDefault="005F3A29" w:rsidP="00C1614E">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5F3A29" w:rsidRPr="00D37EB5" w14:paraId="5E49970A" w14:textId="77777777" w:rsidTr="00C1614E">
        <w:tc>
          <w:tcPr>
            <w:tcW w:w="9062" w:type="dxa"/>
          </w:tcPr>
          <w:p w14:paraId="4A77F5CF" w14:textId="55D389C8"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771DEA27" w14:textId="77777777" w:rsidR="005F3A29" w:rsidRPr="00D37EB5" w:rsidRDefault="005F3A29" w:rsidP="00C1614E">
            <w:pPr>
              <w:pStyle w:val="Akapitzlist"/>
              <w:rPr>
                <w:b/>
                <w:bCs/>
                <w:color w:val="auto"/>
                <w:sz w:val="20"/>
                <w:szCs w:val="20"/>
                <w:u w:val="single"/>
              </w:rPr>
            </w:pPr>
          </w:p>
          <w:p w14:paraId="51ACBFD8" w14:textId="77777777" w:rsidR="005F3A29" w:rsidRPr="00D37EB5" w:rsidRDefault="005F3A29" w:rsidP="00C1614E">
            <w:pPr>
              <w:pStyle w:val="Akapitzlist"/>
              <w:rPr>
                <w:b/>
                <w:bCs/>
                <w:color w:val="auto"/>
                <w:sz w:val="20"/>
                <w:szCs w:val="20"/>
                <w:u w:val="single"/>
              </w:rPr>
            </w:pPr>
          </w:p>
          <w:p w14:paraId="6B48AE0A" w14:textId="77777777" w:rsidR="005F3A29" w:rsidRPr="00D37EB5" w:rsidRDefault="005F3A29" w:rsidP="00C1614E">
            <w:pPr>
              <w:pStyle w:val="Akapitzlist"/>
              <w:rPr>
                <w:b/>
                <w:bCs/>
                <w:color w:val="auto"/>
                <w:sz w:val="20"/>
                <w:szCs w:val="20"/>
                <w:u w:val="single"/>
              </w:rPr>
            </w:pPr>
          </w:p>
        </w:tc>
      </w:tr>
    </w:tbl>
    <w:p w14:paraId="403A9AE1" w14:textId="77777777" w:rsidR="00A62995" w:rsidRPr="00D37EB5" w:rsidRDefault="00A62995" w:rsidP="00AA1251">
      <w:pPr>
        <w:ind w:left="0" w:firstLine="0"/>
      </w:pPr>
    </w:p>
    <w:p w14:paraId="21490CA2" w14:textId="27D7991A" w:rsidR="00AA1251" w:rsidRDefault="00BE5238" w:rsidP="00AA1251">
      <w:pPr>
        <w:pStyle w:val="Nagwek1"/>
        <w:numPr>
          <w:ilvl w:val="0"/>
          <w:numId w:val="14"/>
        </w:numPr>
        <w:rPr>
          <w:rFonts w:ascii="Arial" w:hAnsi="Arial" w:cs="Arial"/>
          <w:b/>
          <w:bCs/>
          <w:color w:val="auto"/>
          <w:sz w:val="24"/>
          <w:szCs w:val="24"/>
        </w:rPr>
      </w:pPr>
      <w:bookmarkStart w:id="35" w:name="_Toc171066411"/>
      <w:bookmarkStart w:id="36" w:name="_Toc187228166"/>
      <w:r>
        <w:rPr>
          <w:rFonts w:ascii="Arial" w:hAnsi="Arial" w:cs="Arial"/>
          <w:b/>
          <w:bCs/>
          <w:color w:val="auto"/>
          <w:sz w:val="24"/>
          <w:szCs w:val="24"/>
        </w:rPr>
        <w:lastRenderedPageBreak/>
        <w:t>Elementy edukacyjne</w:t>
      </w:r>
      <w:r w:rsidR="00AA1251" w:rsidRPr="00292ADD">
        <w:rPr>
          <w:rFonts w:ascii="Arial" w:hAnsi="Arial" w:cs="Arial"/>
          <w:b/>
          <w:bCs/>
          <w:color w:val="auto"/>
          <w:sz w:val="24"/>
          <w:szCs w:val="24"/>
        </w:rPr>
        <w:t xml:space="preserve"> w zakresie wiedzy o zmianach klimatu i ochrony zasobów wodnych</w:t>
      </w:r>
      <w:r w:rsidR="00AA1251">
        <w:rPr>
          <w:rFonts w:ascii="Arial" w:hAnsi="Arial" w:cs="Arial"/>
          <w:b/>
          <w:bCs/>
          <w:color w:val="auto"/>
          <w:sz w:val="24"/>
          <w:szCs w:val="24"/>
        </w:rPr>
        <w:t>.</w:t>
      </w:r>
      <w:bookmarkEnd w:id="35"/>
      <w:bookmarkEnd w:id="36"/>
    </w:p>
    <w:p w14:paraId="0A7674FA" w14:textId="77777777" w:rsidR="00AA1251" w:rsidRPr="00292ADD"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51962295" w14:textId="77777777" w:rsidTr="001D13F1">
        <w:trPr>
          <w:trHeight w:val="425"/>
        </w:trPr>
        <w:tc>
          <w:tcPr>
            <w:tcW w:w="9062" w:type="dxa"/>
            <w:shd w:val="pct12" w:color="auto" w:fill="auto"/>
          </w:tcPr>
          <w:p w14:paraId="7D72514A" w14:textId="77777777" w:rsidR="00AA1251" w:rsidRPr="00292ADD" w:rsidRDefault="00AA1251" w:rsidP="00EE5E4F">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ramach projektu będzie realizowana promocyjna akcja edukacyjna w </w:t>
            </w:r>
            <w:r w:rsidRPr="00292ADD">
              <w:rPr>
                <w:color w:val="auto"/>
                <w:sz w:val="20"/>
                <w:szCs w:val="20"/>
              </w:rPr>
              <w:t xml:space="preserve">zakresie podnoszenia świadomości nt. zmian klimatu, sposobów przeciwdziałania i adaptacji, w tym promowania właściwych postaw i </w:t>
            </w:r>
            <w:proofErr w:type="spellStart"/>
            <w:r w:rsidRPr="00292ADD">
              <w:rPr>
                <w:color w:val="auto"/>
                <w:sz w:val="20"/>
                <w:szCs w:val="20"/>
              </w:rPr>
              <w:t>zachowań</w:t>
            </w:r>
            <w:proofErr w:type="spellEnd"/>
            <w:r w:rsidRPr="00292ADD">
              <w:rPr>
                <w:color w:val="auto"/>
                <w:sz w:val="20"/>
                <w:szCs w:val="20"/>
              </w:rPr>
              <w:t>, zarówno zmniejszających negatywny wpływ człowieka na klimat, np. poprzez</w:t>
            </w:r>
            <w:r>
              <w:rPr>
                <w:color w:val="auto"/>
                <w:sz w:val="20"/>
                <w:szCs w:val="20"/>
              </w:rPr>
              <w:t>:</w:t>
            </w:r>
            <w:r w:rsidRPr="00292ADD">
              <w:rPr>
                <w:color w:val="auto"/>
                <w:sz w:val="20"/>
                <w:szCs w:val="20"/>
              </w:rPr>
              <w:t xml:space="preserve">: </w:t>
            </w:r>
          </w:p>
          <w:p w14:paraId="25A5861C" w14:textId="77777777" w:rsidR="00AA1251" w:rsidRPr="00292ADD" w:rsidRDefault="00AA1251" w:rsidP="00AA1251">
            <w:pPr>
              <w:pStyle w:val="Akapitzlist"/>
              <w:numPr>
                <w:ilvl w:val="0"/>
                <w:numId w:val="38"/>
              </w:numPr>
              <w:rPr>
                <w:color w:val="auto"/>
                <w:sz w:val="20"/>
                <w:szCs w:val="20"/>
              </w:rPr>
            </w:pPr>
            <w:r w:rsidRPr="00292ADD">
              <w:rPr>
                <w:color w:val="auto"/>
                <w:sz w:val="20"/>
                <w:szCs w:val="20"/>
              </w:rPr>
              <w:t>spotka</w:t>
            </w:r>
            <w:r>
              <w:rPr>
                <w:color w:val="auto"/>
                <w:sz w:val="20"/>
                <w:szCs w:val="20"/>
              </w:rPr>
              <w:t>ń</w:t>
            </w:r>
            <w:r w:rsidRPr="00292ADD">
              <w:rPr>
                <w:color w:val="auto"/>
                <w:sz w:val="20"/>
                <w:szCs w:val="20"/>
              </w:rPr>
              <w:t xml:space="preserve"> z lokalną społecznością;</w:t>
            </w:r>
          </w:p>
          <w:p w14:paraId="5A16AE52" w14:textId="77777777" w:rsidR="00AA1251" w:rsidRPr="00292ADD" w:rsidRDefault="00AA1251" w:rsidP="00AA1251">
            <w:pPr>
              <w:pStyle w:val="Akapitzlist"/>
              <w:numPr>
                <w:ilvl w:val="0"/>
                <w:numId w:val="38"/>
              </w:numPr>
              <w:rPr>
                <w:color w:val="auto"/>
                <w:sz w:val="20"/>
                <w:szCs w:val="20"/>
              </w:rPr>
            </w:pPr>
            <w:r w:rsidRPr="00292ADD">
              <w:rPr>
                <w:color w:val="auto"/>
                <w:sz w:val="20"/>
                <w:szCs w:val="20"/>
              </w:rPr>
              <w:t>materiały w wersji elektronicznej (np. strona internetowa, w tym materiały do pobrania oraz publikacje on-line itd.);</w:t>
            </w:r>
          </w:p>
          <w:p w14:paraId="332A6AF0" w14:textId="77777777" w:rsidR="00AA1251" w:rsidRPr="00292ADD" w:rsidRDefault="00AA1251" w:rsidP="00AA1251">
            <w:pPr>
              <w:pStyle w:val="Akapitzlist"/>
              <w:numPr>
                <w:ilvl w:val="0"/>
                <w:numId w:val="38"/>
              </w:numPr>
              <w:rPr>
                <w:color w:val="auto"/>
                <w:sz w:val="20"/>
                <w:szCs w:val="20"/>
              </w:rPr>
            </w:pPr>
            <w:r w:rsidRPr="00292ADD">
              <w:rPr>
                <w:color w:val="auto"/>
                <w:sz w:val="20"/>
                <w:szCs w:val="20"/>
              </w:rPr>
              <w:t>artykuł</w:t>
            </w:r>
            <w:r>
              <w:rPr>
                <w:color w:val="auto"/>
                <w:sz w:val="20"/>
                <w:szCs w:val="20"/>
              </w:rPr>
              <w:t>y</w:t>
            </w:r>
            <w:r w:rsidRPr="00292ADD">
              <w:rPr>
                <w:color w:val="auto"/>
                <w:sz w:val="20"/>
                <w:szCs w:val="20"/>
              </w:rPr>
              <w:t xml:space="preserve"> w prasie lokalnej lub/i audycj</w:t>
            </w:r>
            <w:r>
              <w:rPr>
                <w:color w:val="auto"/>
                <w:sz w:val="20"/>
                <w:szCs w:val="20"/>
              </w:rPr>
              <w:t>e</w:t>
            </w:r>
            <w:r w:rsidRPr="00292ADD">
              <w:rPr>
                <w:color w:val="auto"/>
                <w:sz w:val="20"/>
                <w:szCs w:val="20"/>
              </w:rPr>
              <w:t xml:space="preserve"> w lokalnym radiu lub/i reklam</w:t>
            </w:r>
            <w:r>
              <w:rPr>
                <w:color w:val="auto"/>
                <w:sz w:val="20"/>
                <w:szCs w:val="20"/>
              </w:rPr>
              <w:t>y</w:t>
            </w:r>
            <w:r w:rsidRPr="00292ADD">
              <w:rPr>
                <w:color w:val="auto"/>
                <w:sz w:val="20"/>
                <w:szCs w:val="20"/>
              </w:rPr>
              <w:t xml:space="preserve"> w  lokalnej telewizji;</w:t>
            </w:r>
          </w:p>
          <w:p w14:paraId="4BE95607" w14:textId="5D6F08D9" w:rsidR="00AA1251" w:rsidRPr="001D13F1" w:rsidRDefault="00AA1251" w:rsidP="001D13F1">
            <w:pPr>
              <w:pStyle w:val="Akapitzlist"/>
              <w:numPr>
                <w:ilvl w:val="0"/>
                <w:numId w:val="38"/>
              </w:numPr>
              <w:rPr>
                <w:color w:val="auto"/>
                <w:sz w:val="20"/>
                <w:szCs w:val="20"/>
              </w:rPr>
            </w:pPr>
            <w:r w:rsidRPr="00292ADD">
              <w:rPr>
                <w:color w:val="auto"/>
                <w:sz w:val="20"/>
                <w:szCs w:val="20"/>
              </w:rPr>
              <w:t>kampanie w szkołach, przedszkolach.</w:t>
            </w:r>
          </w:p>
        </w:tc>
      </w:tr>
      <w:tr w:rsidR="00AA1251" w:rsidRPr="007247A8" w14:paraId="72B73FD9" w14:textId="77777777" w:rsidTr="00EE5E4F">
        <w:tc>
          <w:tcPr>
            <w:tcW w:w="9062" w:type="dxa"/>
          </w:tcPr>
          <w:p w14:paraId="07B99862" w14:textId="77777777" w:rsidR="00AA1251" w:rsidRPr="007247A8" w:rsidRDefault="00AA1251" w:rsidP="00EE5E4F">
            <w:pPr>
              <w:pStyle w:val="Akapitzlist"/>
              <w:ind w:left="0" w:firstLine="0"/>
              <w:rPr>
                <w:color w:val="auto"/>
                <w:sz w:val="20"/>
                <w:szCs w:val="20"/>
                <w:u w:val="single"/>
              </w:rPr>
            </w:pPr>
            <w:r w:rsidRPr="007247A8">
              <w:rPr>
                <w:color w:val="auto"/>
                <w:sz w:val="20"/>
                <w:szCs w:val="20"/>
                <w:u w:val="single"/>
              </w:rPr>
              <w:t>Uzasadnienie wnioskodawcy:</w:t>
            </w:r>
          </w:p>
          <w:p w14:paraId="76178A71" w14:textId="77777777" w:rsidR="00AA1251" w:rsidRPr="007247A8" w:rsidRDefault="00AA1251" w:rsidP="00EE5E4F">
            <w:pPr>
              <w:pStyle w:val="Akapitzlist"/>
              <w:rPr>
                <w:b/>
                <w:bCs/>
                <w:color w:val="auto"/>
                <w:sz w:val="20"/>
                <w:szCs w:val="20"/>
                <w:u w:val="single"/>
              </w:rPr>
            </w:pPr>
          </w:p>
          <w:p w14:paraId="0026FCA7" w14:textId="77777777" w:rsidR="00AA1251" w:rsidRPr="007247A8" w:rsidRDefault="00AA1251" w:rsidP="00EE5E4F">
            <w:pPr>
              <w:pStyle w:val="Akapitzlist"/>
              <w:rPr>
                <w:b/>
                <w:bCs/>
                <w:color w:val="auto"/>
                <w:sz w:val="20"/>
                <w:szCs w:val="20"/>
                <w:u w:val="single"/>
              </w:rPr>
            </w:pPr>
          </w:p>
        </w:tc>
      </w:tr>
    </w:tbl>
    <w:p w14:paraId="47891C32" w14:textId="77777777" w:rsidR="00511904" w:rsidRPr="00D37EB5" w:rsidRDefault="00511904" w:rsidP="00D2614B">
      <w:pPr>
        <w:ind w:left="0" w:firstLine="0"/>
        <w:rPr>
          <w:rFonts w:eastAsiaTheme="majorEastAsia"/>
          <w:b/>
          <w:bCs/>
          <w:color w:val="auto"/>
          <w:sz w:val="24"/>
          <w:szCs w:val="24"/>
        </w:rPr>
      </w:pPr>
    </w:p>
    <w:p w14:paraId="77DEAFD0" w14:textId="3088A2FB" w:rsidR="00F02B45" w:rsidRPr="00D37EB5" w:rsidRDefault="00F02B45">
      <w:pPr>
        <w:pStyle w:val="Nagwek1"/>
        <w:numPr>
          <w:ilvl w:val="0"/>
          <w:numId w:val="14"/>
        </w:numPr>
        <w:rPr>
          <w:rFonts w:ascii="Arial" w:hAnsi="Arial" w:cs="Arial"/>
          <w:b/>
          <w:bCs/>
          <w:color w:val="auto"/>
          <w:sz w:val="24"/>
          <w:szCs w:val="24"/>
        </w:rPr>
      </w:pPr>
      <w:bookmarkStart w:id="37" w:name="_Toc187228167"/>
      <w:r w:rsidRPr="00D37EB5">
        <w:rPr>
          <w:rFonts w:ascii="Arial" w:hAnsi="Arial" w:cs="Arial"/>
          <w:b/>
          <w:bCs/>
          <w:color w:val="auto"/>
          <w:sz w:val="24"/>
          <w:szCs w:val="24"/>
        </w:rPr>
        <w:t>Zgodność z zasadą zrównoważonego rozwoju, w tym zasadą „nie czyń poważnej szkody”</w:t>
      </w:r>
      <w:r w:rsidR="005A0C0D" w:rsidRPr="00D37EB5">
        <w:rPr>
          <w:rFonts w:ascii="Arial" w:hAnsi="Arial" w:cs="Arial"/>
          <w:b/>
          <w:bCs/>
          <w:color w:val="auto"/>
          <w:sz w:val="24"/>
          <w:szCs w:val="24"/>
        </w:rPr>
        <w:t>.</w:t>
      </w:r>
      <w:bookmarkEnd w:id="37"/>
    </w:p>
    <w:tbl>
      <w:tblPr>
        <w:tblStyle w:val="Tabela-Siatka"/>
        <w:tblW w:w="0" w:type="auto"/>
        <w:tblInd w:w="720" w:type="dxa"/>
        <w:tblLook w:val="04A0" w:firstRow="1" w:lastRow="0" w:firstColumn="1" w:lastColumn="0" w:noHBand="0" w:noVBand="1"/>
      </w:tblPr>
      <w:tblGrid>
        <w:gridCol w:w="8342"/>
      </w:tblGrid>
      <w:tr w:rsidR="00F02B45" w:rsidRPr="00D37EB5" w14:paraId="13476291" w14:textId="77777777" w:rsidTr="000F10BD">
        <w:trPr>
          <w:trHeight w:val="425"/>
        </w:trPr>
        <w:tc>
          <w:tcPr>
            <w:tcW w:w="9062" w:type="dxa"/>
            <w:shd w:val="pct12" w:color="auto" w:fill="auto"/>
          </w:tcPr>
          <w:p w14:paraId="2A756F63" w14:textId="77777777" w:rsidR="00FB6F7A" w:rsidRPr="00D37EB5" w:rsidRDefault="00F02B45" w:rsidP="000F10BD">
            <w:pPr>
              <w:spacing w:after="120" w:line="240" w:lineRule="auto"/>
              <w:ind w:left="-5"/>
              <w:rPr>
                <w:color w:val="auto"/>
                <w:sz w:val="20"/>
                <w:szCs w:val="20"/>
              </w:rPr>
            </w:pPr>
            <w:r w:rsidRPr="00D37EB5">
              <w:rPr>
                <w:color w:val="auto"/>
                <w:sz w:val="20"/>
                <w:szCs w:val="20"/>
              </w:rPr>
              <w:t xml:space="preserve">W punkcie należy </w:t>
            </w:r>
            <w:r w:rsidR="000F10BD" w:rsidRPr="00D37EB5">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w:t>
            </w:r>
            <w:r w:rsidR="00FB6F7A" w:rsidRPr="00D37EB5">
              <w:rPr>
                <w:color w:val="auto"/>
                <w:sz w:val="20"/>
                <w:szCs w:val="20"/>
              </w:rPr>
              <w:t xml:space="preserve"> </w:t>
            </w:r>
          </w:p>
          <w:p w14:paraId="6CCF807F" w14:textId="47B2CDC2" w:rsidR="00FB6F7A" w:rsidRPr="00D37EB5" w:rsidRDefault="00DD5080" w:rsidP="001D13F1">
            <w:pPr>
              <w:spacing w:after="120" w:line="240" w:lineRule="auto"/>
              <w:ind w:left="-5"/>
              <w:rPr>
                <w:color w:val="auto"/>
                <w:sz w:val="20"/>
                <w:szCs w:val="20"/>
              </w:rPr>
            </w:pPr>
            <w:r w:rsidRPr="00D37EB5">
              <w:rPr>
                <w:color w:val="auto"/>
                <w:sz w:val="20"/>
                <w:szCs w:val="20"/>
              </w:rPr>
              <w:t xml:space="preserve">W ramach potwierdzenia spełnienia zasady „nie czyń poważnych szkód” należy odnieść się do odpowiednich fragmentów </w:t>
            </w:r>
            <w:r w:rsidR="00271999" w:rsidRPr="00D37EB5">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F818544" w14:textId="51FF11CB" w:rsidR="00FB6F7A" w:rsidRPr="00D37EB5" w:rsidRDefault="00FB6F7A" w:rsidP="00FB6F7A">
            <w:pPr>
              <w:spacing w:after="120" w:line="240" w:lineRule="auto"/>
              <w:ind w:left="-5"/>
              <w:rPr>
                <w:color w:val="auto"/>
                <w:sz w:val="20"/>
                <w:szCs w:val="20"/>
              </w:rPr>
            </w:pPr>
            <w:r w:rsidRPr="00D37EB5">
              <w:rPr>
                <w:color w:val="auto"/>
                <w:sz w:val="20"/>
                <w:szCs w:val="20"/>
              </w:rPr>
              <w:t>Zgodność z zasadą DNSH</w:t>
            </w:r>
            <w:r w:rsidR="0074132D" w:rsidRPr="00D37EB5">
              <w:rPr>
                <w:color w:val="auto"/>
                <w:sz w:val="20"/>
                <w:szCs w:val="20"/>
              </w:rPr>
              <w:t>,</w:t>
            </w:r>
            <w:r w:rsidRPr="00D37EB5">
              <w:rPr>
                <w:color w:val="auto"/>
                <w:sz w:val="20"/>
                <w:szCs w:val="20"/>
              </w:rPr>
              <w:t xml:space="preserve">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w:t>
            </w:r>
            <w:r w:rsidR="002A6B18" w:rsidRPr="00D37EB5">
              <w:rPr>
                <w:color w:val="auto"/>
                <w:sz w:val="20"/>
                <w:szCs w:val="20"/>
              </w:rPr>
              <w:t>Dokumenty strategiczne i branżowe dla Wnioskodawcy</w:t>
            </w:r>
            <w:r w:rsidR="003458A9" w:rsidRPr="00D37EB5">
              <w:rPr>
                <w:color w:val="auto"/>
                <w:sz w:val="20"/>
                <w:szCs w:val="20"/>
              </w:rPr>
              <w:t>”</w:t>
            </w:r>
            <w:r w:rsidRPr="00D37EB5">
              <w:rPr>
                <w:color w:val="auto"/>
                <w:sz w:val="20"/>
                <w:szCs w:val="20"/>
              </w:rPr>
              <w:t xml:space="preserve">.  </w:t>
            </w:r>
          </w:p>
          <w:p w14:paraId="30A05E1E" w14:textId="0B0AD86D" w:rsidR="00FB6F7A" w:rsidRPr="00D37EB5" w:rsidRDefault="00F36530" w:rsidP="00271999">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D37EB5">
              <w:rPr>
                <w:rFonts w:eastAsiaTheme="minorHAnsi"/>
                <w:color w:val="auto"/>
                <w:kern w:val="0"/>
                <w:sz w:val="20"/>
                <w:szCs w:val="20"/>
                <w:lang w:eastAsia="en-US"/>
              </w:rPr>
              <w:t>, które nie zostały zawarte w dokumencie „Analiza oddziaływania na środowisko”.</w:t>
            </w:r>
          </w:p>
        </w:tc>
      </w:tr>
      <w:tr w:rsidR="00F02B45" w:rsidRPr="00D37EB5" w14:paraId="02E2D129" w14:textId="77777777" w:rsidTr="00166ED7">
        <w:tc>
          <w:tcPr>
            <w:tcW w:w="9062" w:type="dxa"/>
          </w:tcPr>
          <w:p w14:paraId="349D1AF6" w14:textId="62F53C28" w:rsidR="00F02B45"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0A201162" w14:textId="77777777" w:rsidR="00F02B45" w:rsidRPr="00D37EB5" w:rsidRDefault="00F02B45" w:rsidP="00166ED7">
            <w:pPr>
              <w:pStyle w:val="Akapitzlist"/>
              <w:ind w:firstLine="0"/>
              <w:rPr>
                <w:b/>
                <w:bCs/>
                <w:color w:val="auto"/>
                <w:sz w:val="20"/>
                <w:szCs w:val="20"/>
                <w:u w:val="single"/>
              </w:rPr>
            </w:pPr>
          </w:p>
          <w:p w14:paraId="0B47910E" w14:textId="77777777" w:rsidR="00F02B45" w:rsidRPr="00D37EB5" w:rsidRDefault="00F02B45" w:rsidP="00166ED7">
            <w:pPr>
              <w:pStyle w:val="Akapitzlist"/>
              <w:ind w:firstLine="0"/>
              <w:rPr>
                <w:b/>
                <w:bCs/>
                <w:color w:val="auto"/>
                <w:sz w:val="20"/>
                <w:szCs w:val="20"/>
                <w:u w:val="single"/>
              </w:rPr>
            </w:pPr>
          </w:p>
          <w:p w14:paraId="53947F41" w14:textId="77777777" w:rsidR="00F02B45" w:rsidRPr="00D37EB5" w:rsidRDefault="00F02B45" w:rsidP="00166ED7">
            <w:pPr>
              <w:pStyle w:val="Akapitzlist"/>
              <w:ind w:firstLine="0"/>
              <w:rPr>
                <w:b/>
                <w:bCs/>
                <w:color w:val="auto"/>
                <w:sz w:val="20"/>
                <w:szCs w:val="20"/>
                <w:u w:val="single"/>
              </w:rPr>
            </w:pPr>
          </w:p>
        </w:tc>
      </w:tr>
    </w:tbl>
    <w:p w14:paraId="5875FCFA" w14:textId="77777777" w:rsidR="00C53FAC" w:rsidRPr="00D37EB5" w:rsidRDefault="00C53FAC" w:rsidP="00F02B45"/>
    <w:p w14:paraId="3A849C60" w14:textId="35EA307D" w:rsidR="006D10BA" w:rsidRPr="00D37EB5" w:rsidRDefault="006D10BA">
      <w:pPr>
        <w:pStyle w:val="Nagwek1"/>
        <w:numPr>
          <w:ilvl w:val="0"/>
          <w:numId w:val="14"/>
        </w:numPr>
        <w:rPr>
          <w:rFonts w:ascii="Arial" w:hAnsi="Arial" w:cs="Arial"/>
          <w:b/>
          <w:bCs/>
          <w:color w:val="auto"/>
          <w:sz w:val="24"/>
          <w:szCs w:val="24"/>
        </w:rPr>
      </w:pPr>
      <w:bookmarkStart w:id="38" w:name="_Toc187228168"/>
      <w:r w:rsidRPr="00D37EB5">
        <w:rPr>
          <w:rFonts w:ascii="Arial" w:hAnsi="Arial" w:cs="Arial"/>
          <w:b/>
          <w:bCs/>
          <w:color w:val="auto"/>
          <w:sz w:val="24"/>
          <w:szCs w:val="24"/>
        </w:rPr>
        <w:t>Odporność na zmiany klimatu*</w:t>
      </w:r>
      <w:r w:rsidR="005A0C0D" w:rsidRPr="00D37EB5">
        <w:rPr>
          <w:rFonts w:ascii="Arial" w:hAnsi="Arial" w:cs="Arial"/>
          <w:b/>
          <w:bCs/>
          <w:color w:val="auto"/>
          <w:sz w:val="24"/>
          <w:szCs w:val="24"/>
        </w:rPr>
        <w:t>.</w:t>
      </w:r>
      <w:bookmarkEnd w:id="38"/>
    </w:p>
    <w:p w14:paraId="61FD9AD2" w14:textId="77777777" w:rsidR="006D10BA" w:rsidRPr="00D37EB5" w:rsidRDefault="006D10BA" w:rsidP="006D10BA"/>
    <w:tbl>
      <w:tblPr>
        <w:tblStyle w:val="Tabela-Siatka"/>
        <w:tblW w:w="0" w:type="auto"/>
        <w:tblInd w:w="720" w:type="dxa"/>
        <w:tblLook w:val="04A0" w:firstRow="1" w:lastRow="0" w:firstColumn="1" w:lastColumn="0" w:noHBand="0" w:noVBand="1"/>
      </w:tblPr>
      <w:tblGrid>
        <w:gridCol w:w="8342"/>
      </w:tblGrid>
      <w:tr w:rsidR="006D10BA" w:rsidRPr="00D37EB5" w14:paraId="0F7BB2B3" w14:textId="77777777" w:rsidTr="00166ED7">
        <w:trPr>
          <w:trHeight w:val="1595"/>
        </w:trPr>
        <w:tc>
          <w:tcPr>
            <w:tcW w:w="9062" w:type="dxa"/>
            <w:shd w:val="pct12" w:color="auto" w:fill="auto"/>
          </w:tcPr>
          <w:p w14:paraId="3FBDF2B3" w14:textId="3F8C246D" w:rsidR="009F1F54" w:rsidRPr="00D37EB5" w:rsidRDefault="006D10BA" w:rsidP="009F1F54">
            <w:pPr>
              <w:spacing w:after="281"/>
              <w:ind w:left="-5"/>
              <w:rPr>
                <w:color w:val="auto"/>
                <w:sz w:val="20"/>
                <w:szCs w:val="20"/>
              </w:rPr>
            </w:pPr>
            <w:r w:rsidRPr="00D37EB5">
              <w:rPr>
                <w:color w:val="auto"/>
                <w:sz w:val="20"/>
                <w:szCs w:val="20"/>
              </w:rPr>
              <w:t xml:space="preserve">W punkcie należy opisać </w:t>
            </w:r>
            <w:r w:rsidR="009F1F54" w:rsidRPr="00D37EB5">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D37EB5" w:rsidRDefault="009F1F54" w:rsidP="00166ED7">
            <w:pPr>
              <w:spacing w:after="281"/>
              <w:ind w:left="-5"/>
              <w:rPr>
                <w:color w:val="auto"/>
                <w:sz w:val="20"/>
                <w:szCs w:val="20"/>
              </w:rPr>
            </w:pPr>
            <w:r w:rsidRPr="00D37EB5">
              <w:rPr>
                <w:color w:val="auto"/>
                <w:sz w:val="20"/>
                <w:szCs w:val="20"/>
              </w:rPr>
              <w:lastRenderedPageBreak/>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D37EB5">
              <w:rPr>
                <w:color w:val="auto"/>
                <w:sz w:val="20"/>
                <w:szCs w:val="20"/>
              </w:rPr>
              <w:t xml:space="preserve"> </w:t>
            </w:r>
          </w:p>
          <w:p w14:paraId="66F040BE" w14:textId="412D169C" w:rsidR="0074132D" w:rsidRPr="00D37EB5" w:rsidRDefault="004C21F4" w:rsidP="0076090B">
            <w:pPr>
              <w:spacing w:after="281"/>
              <w:ind w:left="-5"/>
              <w:rPr>
                <w:color w:val="auto"/>
                <w:sz w:val="20"/>
                <w:szCs w:val="20"/>
                <w:u w:val="single"/>
              </w:rPr>
            </w:pPr>
            <w:r w:rsidRPr="00D37EB5">
              <w:rPr>
                <w:color w:val="auto"/>
                <w:sz w:val="20"/>
                <w:szCs w:val="20"/>
              </w:rPr>
              <w:t xml:space="preserve">Zgodnie z </w:t>
            </w:r>
            <w:r w:rsidR="002B1F19" w:rsidRPr="00D37EB5">
              <w:rPr>
                <w:color w:val="auto"/>
                <w:sz w:val="20"/>
                <w:szCs w:val="20"/>
              </w:rPr>
              <w:t>„</w:t>
            </w:r>
            <w:r w:rsidR="004B0CB9" w:rsidRPr="00D37EB5">
              <w:rPr>
                <w:color w:val="auto"/>
                <w:sz w:val="20"/>
                <w:szCs w:val="20"/>
              </w:rPr>
              <w:t>P</w:t>
            </w:r>
            <w:r w:rsidRPr="00D37EB5">
              <w:rPr>
                <w:color w:val="auto"/>
                <w:sz w:val="20"/>
                <w:szCs w:val="20"/>
              </w:rPr>
              <w:t>oradnikiem weryfikacji inwestycji pod względem wpływu na klimat i adaptacji do zmian klimatu w okresie programowania UE 2021-2027</w:t>
            </w:r>
            <w:r w:rsidR="002B1F19" w:rsidRPr="00D37EB5">
              <w:rPr>
                <w:color w:val="auto"/>
                <w:sz w:val="20"/>
                <w:szCs w:val="20"/>
              </w:rPr>
              <w:t>”</w:t>
            </w:r>
            <w:r w:rsidRPr="00D37EB5">
              <w:rPr>
                <w:color w:val="auto"/>
                <w:sz w:val="20"/>
                <w:szCs w:val="20"/>
              </w:rPr>
              <w:t xml:space="preserve"> – wnioskodawca zobowiązany jest</w:t>
            </w:r>
            <w:r w:rsidR="004B0CB9" w:rsidRPr="00D37EB5">
              <w:rPr>
                <w:color w:val="auto"/>
                <w:sz w:val="20"/>
                <w:szCs w:val="20"/>
              </w:rPr>
              <w:t xml:space="preserve"> do podpisania „Oświadczenia o weryfikacji klimatycznej”.</w:t>
            </w:r>
            <w:r w:rsidR="002B1F19" w:rsidRPr="00D37EB5">
              <w:rPr>
                <w:color w:val="auto"/>
                <w:sz w:val="20"/>
                <w:szCs w:val="20"/>
              </w:rPr>
              <w:t xml:space="preserve"> </w:t>
            </w:r>
            <w:r w:rsidR="002B1F19" w:rsidRPr="00D37EB5">
              <w:rPr>
                <w:color w:val="auto"/>
                <w:sz w:val="20"/>
                <w:szCs w:val="20"/>
                <w:u w:val="single"/>
              </w:rPr>
              <w:t>Przykładowa t</w:t>
            </w:r>
            <w:r w:rsidR="004B0CB9" w:rsidRPr="00D37EB5">
              <w:rPr>
                <w:color w:val="auto"/>
                <w:sz w:val="20"/>
                <w:szCs w:val="20"/>
                <w:u w:val="single"/>
              </w:rPr>
              <w:t>reść oświadczenia o weryfikacji klimatycznej dostępn</w:t>
            </w:r>
            <w:r w:rsidR="002B1F19" w:rsidRPr="00D37EB5">
              <w:rPr>
                <w:color w:val="auto"/>
                <w:sz w:val="20"/>
                <w:szCs w:val="20"/>
                <w:u w:val="single"/>
              </w:rPr>
              <w:t>a</w:t>
            </w:r>
            <w:r w:rsidR="004B0CB9" w:rsidRPr="00D37EB5">
              <w:rPr>
                <w:color w:val="auto"/>
                <w:sz w:val="20"/>
                <w:szCs w:val="20"/>
                <w:u w:val="single"/>
              </w:rPr>
              <w:t xml:space="preserve"> </w:t>
            </w:r>
            <w:r w:rsidR="003458A9" w:rsidRPr="00D37EB5">
              <w:rPr>
                <w:color w:val="auto"/>
                <w:sz w:val="20"/>
                <w:szCs w:val="20"/>
                <w:u w:val="single"/>
              </w:rPr>
              <w:t xml:space="preserve">jest </w:t>
            </w:r>
            <w:r w:rsidR="004B0CB9" w:rsidRPr="00D37EB5">
              <w:rPr>
                <w:color w:val="auto"/>
                <w:sz w:val="20"/>
                <w:szCs w:val="20"/>
                <w:u w:val="single"/>
              </w:rPr>
              <w:t>w powyższym poradniku</w:t>
            </w:r>
            <w:r w:rsidR="002B1F19" w:rsidRPr="00D37EB5">
              <w:rPr>
                <w:color w:val="auto"/>
                <w:sz w:val="20"/>
                <w:szCs w:val="20"/>
                <w:u w:val="single"/>
              </w:rPr>
              <w:t xml:space="preserve"> </w:t>
            </w:r>
            <w:r w:rsidR="004B0CB9" w:rsidRPr="00D37EB5">
              <w:rPr>
                <w:color w:val="auto"/>
                <w:sz w:val="20"/>
                <w:szCs w:val="20"/>
                <w:u w:val="single"/>
              </w:rPr>
              <w:t>(Ramka 6: Przykładowa treść oświadczenia o weryfikacji klimatycznej</w:t>
            </w:r>
            <w:r w:rsidR="002B1F19" w:rsidRPr="00D37EB5">
              <w:rPr>
                <w:color w:val="auto"/>
                <w:sz w:val="20"/>
                <w:szCs w:val="20"/>
                <w:u w:val="single"/>
              </w:rPr>
              <w:t xml:space="preserve"> – str.. 59</w:t>
            </w:r>
            <w:r w:rsidR="004B0CB9" w:rsidRPr="00D37EB5">
              <w:rPr>
                <w:color w:val="auto"/>
                <w:sz w:val="20"/>
                <w:szCs w:val="20"/>
                <w:u w:val="single"/>
              </w:rPr>
              <w:t>).</w:t>
            </w:r>
            <w:r w:rsidR="002B1F19" w:rsidRPr="00D37EB5">
              <w:rPr>
                <w:sz w:val="20"/>
                <w:szCs w:val="20"/>
                <w:u w:val="single"/>
              </w:rPr>
              <w:t xml:space="preserve"> Poradnik </w:t>
            </w:r>
            <w:r w:rsidR="002B1F19" w:rsidRPr="00D37EB5">
              <w:rPr>
                <w:color w:val="auto"/>
                <w:sz w:val="20"/>
                <w:szCs w:val="20"/>
                <w:u w:val="single"/>
              </w:rPr>
              <w:t>dostępny w dokumentacji naboru w folderze „</w:t>
            </w:r>
            <w:r w:rsidR="003458A9" w:rsidRPr="00D37EB5">
              <w:rPr>
                <w:color w:val="auto"/>
                <w:sz w:val="20"/>
                <w:szCs w:val="20"/>
                <w:u w:val="single"/>
              </w:rPr>
              <w:t>Dokumenty strategiczne i branżowe dla Wnioskodawcy</w:t>
            </w:r>
            <w:r w:rsidR="002B1F19" w:rsidRPr="00D37EB5">
              <w:rPr>
                <w:color w:val="auto"/>
                <w:sz w:val="20"/>
                <w:szCs w:val="20"/>
                <w:u w:val="single"/>
              </w:rPr>
              <w:t>”</w:t>
            </w:r>
            <w:r w:rsidR="003458A9" w:rsidRPr="00D37EB5">
              <w:rPr>
                <w:color w:val="auto"/>
                <w:sz w:val="20"/>
                <w:szCs w:val="20"/>
                <w:u w:val="single"/>
              </w:rPr>
              <w:t>.</w:t>
            </w:r>
          </w:p>
          <w:p w14:paraId="53FAC98A" w14:textId="313A4EA7" w:rsidR="00045D9F" w:rsidRPr="00D37EB5" w:rsidRDefault="0074132D" w:rsidP="0074132D">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„Załączniki dla Wnioskodawcy</w:t>
            </w:r>
            <w:r w:rsidR="002A6B18" w:rsidRPr="00D37EB5">
              <w:rPr>
                <w:color w:val="auto"/>
                <w:sz w:val="20"/>
                <w:szCs w:val="20"/>
              </w:rPr>
              <w:t>/Ocena środowiskowa</w:t>
            </w:r>
            <w:r w:rsidR="003458A9" w:rsidRPr="00D37EB5">
              <w:rPr>
                <w:color w:val="auto"/>
                <w:sz w:val="20"/>
                <w:szCs w:val="20"/>
              </w:rPr>
              <w:t>”</w:t>
            </w:r>
            <w:r w:rsidRPr="00D37EB5">
              <w:rPr>
                <w:color w:val="auto"/>
                <w:sz w:val="20"/>
                <w:szCs w:val="20"/>
              </w:rPr>
              <w:t xml:space="preserve">.  </w:t>
            </w:r>
          </w:p>
          <w:p w14:paraId="7DCDFD17" w14:textId="77777777" w:rsidR="00045D9F" w:rsidRPr="00D37EB5" w:rsidRDefault="00045D9F" w:rsidP="009F1F54">
            <w:pPr>
              <w:pStyle w:val="Default"/>
              <w:jc w:val="both"/>
              <w:rPr>
                <w:i/>
                <w:iCs/>
                <w:sz w:val="20"/>
                <w:szCs w:val="20"/>
              </w:rPr>
            </w:pPr>
          </w:p>
          <w:p w14:paraId="5C0C9631" w14:textId="77777777" w:rsidR="0076090B" w:rsidRPr="00D37EB5" w:rsidRDefault="00045D9F" w:rsidP="0076090B">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w:t>
            </w:r>
            <w:r w:rsidR="0074132D" w:rsidRPr="00D37EB5">
              <w:rPr>
                <w:color w:val="auto"/>
                <w:sz w:val="20"/>
                <w:szCs w:val="20"/>
              </w:rPr>
              <w:t>, które nie zostały zawarte w dokumencie „Analiza oddziaływania na środowisko”.</w:t>
            </w:r>
            <w:r w:rsidR="0076090B" w:rsidRPr="00D37EB5">
              <w:rPr>
                <w:b/>
                <w:bCs/>
                <w:i/>
                <w:iCs/>
                <w:sz w:val="20"/>
                <w:szCs w:val="20"/>
              </w:rPr>
              <w:t xml:space="preserve"> </w:t>
            </w:r>
          </w:p>
          <w:p w14:paraId="6B2D3A93" w14:textId="77777777" w:rsidR="0076090B" w:rsidRPr="00D37EB5" w:rsidRDefault="0076090B" w:rsidP="0076090B">
            <w:pPr>
              <w:pStyle w:val="Default"/>
              <w:jc w:val="both"/>
              <w:rPr>
                <w:b/>
                <w:bCs/>
                <w:i/>
                <w:iCs/>
                <w:sz w:val="20"/>
                <w:szCs w:val="20"/>
              </w:rPr>
            </w:pPr>
          </w:p>
          <w:p w14:paraId="40CF94A3" w14:textId="00E147DC" w:rsidR="0076090B" w:rsidRPr="00D37EB5" w:rsidRDefault="0076090B" w:rsidP="0076090B">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wynoszącej mniej niż 5 lat</w:t>
            </w:r>
            <w:r w:rsidR="00CA21BE" w:rsidRPr="00D37EB5">
              <w:rPr>
                <w:i/>
                <w:iCs/>
                <w:sz w:val="20"/>
                <w:szCs w:val="20"/>
              </w:rPr>
              <w:t>.</w:t>
            </w:r>
            <w:r w:rsidRPr="00D37EB5">
              <w:rPr>
                <w:i/>
                <w:iCs/>
                <w:sz w:val="20"/>
                <w:szCs w:val="20"/>
              </w:rPr>
              <w:t xml:space="preserve"> </w:t>
            </w:r>
          </w:p>
          <w:p w14:paraId="4AC1FFB5" w14:textId="76860C53" w:rsidR="00045D9F" w:rsidRPr="00D37EB5" w:rsidRDefault="00045D9F" w:rsidP="009F1F54">
            <w:pPr>
              <w:pStyle w:val="Default"/>
              <w:jc w:val="both"/>
              <w:rPr>
                <w:sz w:val="20"/>
                <w:szCs w:val="20"/>
              </w:rPr>
            </w:pPr>
          </w:p>
        </w:tc>
      </w:tr>
      <w:tr w:rsidR="006D10BA" w:rsidRPr="00D37EB5" w14:paraId="6EF2A71F" w14:textId="77777777" w:rsidTr="00166ED7">
        <w:tc>
          <w:tcPr>
            <w:tcW w:w="9062" w:type="dxa"/>
          </w:tcPr>
          <w:p w14:paraId="17833EBE" w14:textId="44CC94CA" w:rsidR="006D10BA"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210ABDF7" w14:textId="77777777" w:rsidR="006D10BA" w:rsidRPr="00D37EB5" w:rsidRDefault="006D10BA" w:rsidP="00166ED7">
            <w:pPr>
              <w:pStyle w:val="Akapitzlist"/>
              <w:ind w:firstLine="0"/>
              <w:rPr>
                <w:b/>
                <w:bCs/>
                <w:color w:val="auto"/>
                <w:sz w:val="20"/>
                <w:szCs w:val="20"/>
                <w:u w:val="single"/>
              </w:rPr>
            </w:pPr>
          </w:p>
          <w:p w14:paraId="34267663" w14:textId="77777777" w:rsidR="006D10BA" w:rsidRPr="00D37EB5" w:rsidRDefault="006D10BA" w:rsidP="00166ED7">
            <w:pPr>
              <w:pStyle w:val="Akapitzlist"/>
              <w:ind w:firstLine="0"/>
              <w:rPr>
                <w:b/>
                <w:bCs/>
                <w:color w:val="auto"/>
                <w:sz w:val="20"/>
                <w:szCs w:val="20"/>
                <w:u w:val="single"/>
              </w:rPr>
            </w:pPr>
          </w:p>
          <w:p w14:paraId="42987CA5" w14:textId="77777777" w:rsidR="006D10BA" w:rsidRPr="00D37EB5" w:rsidRDefault="006D10BA" w:rsidP="00166ED7">
            <w:pPr>
              <w:pStyle w:val="Akapitzlist"/>
              <w:ind w:firstLine="0"/>
              <w:rPr>
                <w:b/>
                <w:bCs/>
                <w:color w:val="auto"/>
                <w:sz w:val="20"/>
                <w:szCs w:val="20"/>
                <w:u w:val="single"/>
              </w:rPr>
            </w:pPr>
          </w:p>
        </w:tc>
      </w:tr>
    </w:tbl>
    <w:p w14:paraId="7F646AA4" w14:textId="77777777" w:rsidR="006D10BA" w:rsidRPr="00D37EB5" w:rsidRDefault="006D10BA" w:rsidP="004319F0">
      <w:pPr>
        <w:ind w:left="0" w:firstLine="0"/>
      </w:pPr>
    </w:p>
    <w:p w14:paraId="27D26B05" w14:textId="046C1750" w:rsidR="00DC3517" w:rsidRPr="00D37EB5" w:rsidRDefault="006A747C">
      <w:pPr>
        <w:pStyle w:val="Nagwek1"/>
        <w:numPr>
          <w:ilvl w:val="0"/>
          <w:numId w:val="14"/>
        </w:numPr>
        <w:rPr>
          <w:rFonts w:ascii="Arial" w:hAnsi="Arial" w:cs="Arial"/>
          <w:b/>
          <w:bCs/>
          <w:color w:val="auto"/>
          <w:sz w:val="24"/>
          <w:szCs w:val="24"/>
        </w:rPr>
      </w:pPr>
      <w:bookmarkStart w:id="39" w:name="_Toc187228169"/>
      <w:r w:rsidRPr="00D37EB5">
        <w:rPr>
          <w:rFonts w:ascii="Arial" w:hAnsi="Arial" w:cs="Arial"/>
          <w:b/>
          <w:bCs/>
          <w:color w:val="auto"/>
          <w:sz w:val="24"/>
          <w:szCs w:val="24"/>
        </w:rPr>
        <w:t>Ocena oddziaływania na środowisko</w:t>
      </w:r>
      <w:r w:rsidR="00F425B0" w:rsidRPr="00D37EB5">
        <w:rPr>
          <w:rFonts w:ascii="Arial" w:hAnsi="Arial" w:cs="Arial"/>
          <w:b/>
          <w:bCs/>
          <w:color w:val="auto"/>
          <w:sz w:val="24"/>
          <w:szCs w:val="24"/>
        </w:rPr>
        <w:t>.</w:t>
      </w:r>
      <w:bookmarkEnd w:id="39"/>
    </w:p>
    <w:p w14:paraId="4C494AD0"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D37EB5" w14:paraId="2E75DC5D" w14:textId="77777777" w:rsidTr="002F5A7F">
        <w:trPr>
          <w:trHeight w:val="841"/>
        </w:trPr>
        <w:tc>
          <w:tcPr>
            <w:tcW w:w="9062" w:type="dxa"/>
            <w:shd w:val="pct12" w:color="auto" w:fill="auto"/>
          </w:tcPr>
          <w:p w14:paraId="5F804A00" w14:textId="77777777" w:rsidR="006A02C7" w:rsidRPr="00D37EB5" w:rsidRDefault="006A02C7" w:rsidP="006A02C7">
            <w:pPr>
              <w:spacing w:after="120"/>
              <w:ind w:left="-5"/>
              <w:rPr>
                <w:color w:val="auto"/>
                <w:sz w:val="20"/>
                <w:szCs w:val="20"/>
              </w:rPr>
            </w:pPr>
            <w:r w:rsidRPr="00D37EB5">
              <w:rPr>
                <w:color w:val="auto"/>
                <w:sz w:val="20"/>
                <w:szCs w:val="20"/>
              </w:rPr>
              <w:t>W punkcie należy zawrzeć informacje dotyczące oceny oddziaływania na środowisko:</w:t>
            </w:r>
          </w:p>
          <w:p w14:paraId="57A3BA7D" w14:textId="77777777" w:rsidR="006A02C7" w:rsidRPr="00D37EB5" w:rsidRDefault="006A02C7">
            <w:pPr>
              <w:pStyle w:val="Akapitzlist"/>
              <w:numPr>
                <w:ilvl w:val="0"/>
                <w:numId w:val="4"/>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69D40ABB" w14:textId="77777777" w:rsidR="006A02C7" w:rsidRPr="00D37EB5" w:rsidRDefault="006A02C7">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52B8264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7DA15418"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lastRenderedPageBreak/>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D37EB5"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D37EB5" w14:paraId="1EDCCD5B" w14:textId="77777777" w:rsidTr="00D14723">
        <w:tc>
          <w:tcPr>
            <w:tcW w:w="9062" w:type="dxa"/>
          </w:tcPr>
          <w:p w14:paraId="7A93A609" w14:textId="5BE1807F" w:rsidR="00DC3517" w:rsidRPr="00D37EB5" w:rsidRDefault="00AB068C" w:rsidP="006A747C">
            <w:pPr>
              <w:pStyle w:val="Akapitzlist"/>
              <w:ind w:hanging="720"/>
              <w:rPr>
                <w:color w:val="auto"/>
                <w:sz w:val="20"/>
                <w:szCs w:val="20"/>
                <w:u w:val="single"/>
              </w:rPr>
            </w:pPr>
            <w:r>
              <w:rPr>
                <w:color w:val="auto"/>
                <w:sz w:val="20"/>
                <w:szCs w:val="20"/>
                <w:u w:val="single"/>
              </w:rPr>
              <w:lastRenderedPageBreak/>
              <w:t>Uzasadnienie Wnioskodawcy:</w:t>
            </w:r>
          </w:p>
          <w:p w14:paraId="0D55A7B3" w14:textId="77777777" w:rsidR="00DC3517" w:rsidRPr="00D37EB5" w:rsidRDefault="00DC3517" w:rsidP="006A747C">
            <w:pPr>
              <w:pStyle w:val="Akapitzlist"/>
              <w:ind w:firstLine="0"/>
              <w:rPr>
                <w:b/>
                <w:bCs/>
                <w:color w:val="auto"/>
                <w:sz w:val="20"/>
                <w:szCs w:val="20"/>
                <w:u w:val="single"/>
              </w:rPr>
            </w:pPr>
          </w:p>
          <w:p w14:paraId="2A0F3E64" w14:textId="77777777" w:rsidR="00DC3517" w:rsidRPr="00D37EB5" w:rsidRDefault="00DC3517" w:rsidP="006A747C">
            <w:pPr>
              <w:pStyle w:val="Akapitzlist"/>
              <w:ind w:firstLine="0"/>
              <w:rPr>
                <w:b/>
                <w:bCs/>
                <w:color w:val="auto"/>
                <w:sz w:val="20"/>
                <w:szCs w:val="20"/>
                <w:u w:val="single"/>
              </w:rPr>
            </w:pPr>
          </w:p>
          <w:p w14:paraId="25D95D4B" w14:textId="77777777" w:rsidR="00DC3517" w:rsidRPr="00D37EB5" w:rsidRDefault="00DC3517" w:rsidP="006A747C">
            <w:pPr>
              <w:pStyle w:val="Akapitzlist"/>
              <w:ind w:firstLine="0"/>
              <w:rPr>
                <w:b/>
                <w:bCs/>
                <w:color w:val="auto"/>
                <w:sz w:val="20"/>
                <w:szCs w:val="20"/>
                <w:u w:val="single"/>
              </w:rPr>
            </w:pPr>
          </w:p>
        </w:tc>
      </w:tr>
      <w:bookmarkEnd w:id="9"/>
    </w:tbl>
    <w:p w14:paraId="64BC250D" w14:textId="77777777" w:rsidR="00AA29CC" w:rsidRPr="00D37EB5" w:rsidRDefault="00AA29CC" w:rsidP="00E660D4">
      <w:pPr>
        <w:ind w:left="0" w:firstLine="0"/>
      </w:pPr>
    </w:p>
    <w:p w14:paraId="7E400679" w14:textId="77777777" w:rsidR="00AD3FAC" w:rsidRPr="00D37EB5" w:rsidRDefault="00AD3FAC">
      <w:pPr>
        <w:pStyle w:val="Nagwek1"/>
        <w:numPr>
          <w:ilvl w:val="0"/>
          <w:numId w:val="14"/>
        </w:numPr>
        <w:rPr>
          <w:rFonts w:ascii="Arial" w:hAnsi="Arial" w:cs="Arial"/>
          <w:b/>
          <w:bCs/>
          <w:color w:val="auto"/>
          <w:sz w:val="24"/>
          <w:szCs w:val="24"/>
        </w:rPr>
      </w:pPr>
      <w:bookmarkStart w:id="40" w:name="_Toc187228170"/>
      <w:r w:rsidRPr="00D37EB5">
        <w:rPr>
          <w:rFonts w:ascii="Arial" w:hAnsi="Arial" w:cs="Arial"/>
          <w:b/>
          <w:bCs/>
          <w:color w:val="auto"/>
          <w:sz w:val="24"/>
          <w:szCs w:val="24"/>
        </w:rPr>
        <w:t>Efektywność kosztowa projektu (w tym prawidłowość analiz).</w:t>
      </w:r>
      <w:bookmarkEnd w:id="40"/>
      <w:r w:rsidRPr="00D37EB5">
        <w:rPr>
          <w:rFonts w:ascii="Arial" w:hAnsi="Arial" w:cs="Arial"/>
          <w:b/>
          <w:bCs/>
          <w:color w:val="auto"/>
          <w:sz w:val="24"/>
          <w:szCs w:val="24"/>
        </w:rPr>
        <w:t xml:space="preserve"> </w:t>
      </w:r>
    </w:p>
    <w:p w14:paraId="79455660" w14:textId="77777777" w:rsidR="00AD3FAC" w:rsidRPr="00D37EB5"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D37EB5" w14:paraId="663F6107" w14:textId="77777777" w:rsidTr="00166ED7">
        <w:trPr>
          <w:trHeight w:val="622"/>
        </w:trPr>
        <w:tc>
          <w:tcPr>
            <w:tcW w:w="8342" w:type="dxa"/>
            <w:shd w:val="pct12" w:color="auto" w:fill="auto"/>
          </w:tcPr>
          <w:p w14:paraId="740F9BFB" w14:textId="77777777" w:rsidR="00AD3FAC" w:rsidRPr="00D37EB5" w:rsidRDefault="00AD3FAC" w:rsidP="00166ED7">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2B62DF5B" w14:textId="7F6A54C2" w:rsidR="00AD3FAC" w:rsidRPr="00D37EB5" w:rsidRDefault="00AD3FAC">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B1F63CE" w14:textId="2D428FF0" w:rsidR="00AD3FAC" w:rsidRPr="00D37EB5" w:rsidRDefault="00AD3FAC">
            <w:pPr>
              <w:pStyle w:val="Akapitzlist"/>
              <w:numPr>
                <w:ilvl w:val="0"/>
                <w:numId w:val="8"/>
              </w:numPr>
              <w:spacing w:after="0"/>
              <w:rPr>
                <w:color w:val="auto"/>
                <w:sz w:val="20"/>
                <w:szCs w:val="20"/>
              </w:rPr>
            </w:pPr>
            <w:r w:rsidRPr="00D37EB5">
              <w:rPr>
                <w:color w:val="auto"/>
                <w:sz w:val="20"/>
                <w:szCs w:val="20"/>
              </w:rPr>
              <w:t>czy założenia przedstawione w projekcie są realne?,</w:t>
            </w:r>
          </w:p>
          <w:p w14:paraId="11D2FCF8" w14:textId="6A1D4198" w:rsidR="00AD3FAC" w:rsidRPr="00D37EB5" w:rsidRDefault="00AD3FAC">
            <w:pPr>
              <w:pStyle w:val="Akapitzlist"/>
              <w:numPr>
                <w:ilvl w:val="0"/>
                <w:numId w:val="8"/>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AD3FAC" w:rsidRPr="00D37EB5" w14:paraId="2D4FDD94" w14:textId="77777777" w:rsidTr="00166ED7">
        <w:tc>
          <w:tcPr>
            <w:tcW w:w="8342" w:type="dxa"/>
          </w:tcPr>
          <w:p w14:paraId="287A2675" w14:textId="527AF151" w:rsidR="00AD3FA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712212F8" w14:textId="77777777" w:rsidR="00AD3FAC" w:rsidRPr="00D37EB5" w:rsidRDefault="00AD3FAC" w:rsidP="00166ED7">
            <w:pPr>
              <w:pStyle w:val="Akapitzlist"/>
              <w:ind w:firstLine="0"/>
              <w:rPr>
                <w:b/>
                <w:bCs/>
                <w:color w:val="auto"/>
                <w:sz w:val="20"/>
                <w:szCs w:val="20"/>
                <w:u w:val="single"/>
              </w:rPr>
            </w:pPr>
          </w:p>
          <w:p w14:paraId="433EA456" w14:textId="77777777" w:rsidR="00AD3FAC" w:rsidRPr="00D37EB5" w:rsidRDefault="00AD3FAC" w:rsidP="00166ED7">
            <w:pPr>
              <w:pStyle w:val="Akapitzlist"/>
              <w:ind w:firstLine="0"/>
              <w:rPr>
                <w:b/>
                <w:bCs/>
                <w:color w:val="auto"/>
                <w:sz w:val="20"/>
                <w:szCs w:val="20"/>
                <w:u w:val="single"/>
              </w:rPr>
            </w:pPr>
          </w:p>
          <w:p w14:paraId="553354FA" w14:textId="77777777" w:rsidR="00AD3FAC" w:rsidRPr="00D37EB5" w:rsidRDefault="00AD3FAC" w:rsidP="00166ED7">
            <w:pPr>
              <w:pStyle w:val="Akapitzlist"/>
              <w:ind w:firstLine="0"/>
              <w:rPr>
                <w:b/>
                <w:bCs/>
                <w:color w:val="auto"/>
                <w:sz w:val="20"/>
                <w:szCs w:val="20"/>
                <w:u w:val="single"/>
              </w:rPr>
            </w:pPr>
          </w:p>
        </w:tc>
      </w:tr>
    </w:tbl>
    <w:p w14:paraId="6A0CFA33" w14:textId="77777777" w:rsidR="00292ADD" w:rsidRPr="00D37EB5" w:rsidRDefault="00292ADD" w:rsidP="00253AD8">
      <w:pPr>
        <w:ind w:left="0" w:firstLine="0"/>
      </w:pPr>
    </w:p>
    <w:p w14:paraId="12B470CB" w14:textId="14DE429D" w:rsidR="006E12B9" w:rsidRPr="00D37EB5" w:rsidRDefault="006E12B9">
      <w:pPr>
        <w:pStyle w:val="Nagwek1"/>
        <w:numPr>
          <w:ilvl w:val="0"/>
          <w:numId w:val="14"/>
        </w:numPr>
        <w:rPr>
          <w:rFonts w:ascii="Arial" w:hAnsi="Arial" w:cs="Arial"/>
          <w:b/>
          <w:bCs/>
          <w:color w:val="auto"/>
          <w:sz w:val="24"/>
          <w:szCs w:val="24"/>
        </w:rPr>
      </w:pPr>
      <w:bookmarkStart w:id="41" w:name="_Toc187228171"/>
      <w:r w:rsidRPr="00D37EB5">
        <w:rPr>
          <w:rFonts w:ascii="Arial" w:hAnsi="Arial" w:cs="Arial"/>
          <w:b/>
          <w:bCs/>
          <w:color w:val="auto"/>
          <w:sz w:val="24"/>
          <w:szCs w:val="24"/>
        </w:rPr>
        <w:t>Zakres rzeczowy inwestycji.</w:t>
      </w:r>
      <w:bookmarkEnd w:id="41"/>
    </w:p>
    <w:p w14:paraId="25D55664"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D37EB5" w14:paraId="57A9E463" w14:textId="77777777" w:rsidTr="00D14723">
        <w:trPr>
          <w:trHeight w:val="971"/>
        </w:trPr>
        <w:tc>
          <w:tcPr>
            <w:tcW w:w="9062" w:type="dxa"/>
            <w:shd w:val="pct12" w:color="auto" w:fill="auto"/>
          </w:tcPr>
          <w:p w14:paraId="4BD77B41" w14:textId="585AF6E6" w:rsidR="006E12B9" w:rsidRPr="00D37EB5" w:rsidRDefault="006E12B9" w:rsidP="006E12B9">
            <w:pPr>
              <w:pStyle w:val="Akapitzlist"/>
              <w:ind w:left="0" w:firstLine="0"/>
              <w:rPr>
                <w:color w:val="auto"/>
                <w:sz w:val="20"/>
                <w:szCs w:val="20"/>
              </w:rPr>
            </w:pPr>
            <w:r w:rsidRPr="00D37EB5">
              <w:rPr>
                <w:color w:val="auto"/>
                <w:sz w:val="20"/>
                <w:szCs w:val="20"/>
              </w:rPr>
              <w:t>Pole należy wypełnić tylko w przypadku, gdy opis będzie zbyt obszerny by zmieścił się w</w:t>
            </w:r>
            <w:r w:rsidR="0027014C" w:rsidRPr="00D37EB5">
              <w:rPr>
                <w:color w:val="auto"/>
                <w:sz w:val="20"/>
                <w:szCs w:val="20"/>
              </w:rPr>
              <w:t> </w:t>
            </w:r>
            <w:r w:rsidRPr="00D37EB5">
              <w:rPr>
                <w:color w:val="auto"/>
                <w:sz w:val="20"/>
                <w:szCs w:val="20"/>
              </w:rPr>
              <w:t xml:space="preserve">formularzu wniosku.  </w:t>
            </w:r>
          </w:p>
          <w:p w14:paraId="2F57D598" w14:textId="24A04A5A" w:rsidR="00730541" w:rsidRPr="00D37EB5" w:rsidRDefault="006E12B9" w:rsidP="006E12B9">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E12B9" w:rsidRPr="00D37EB5" w14:paraId="164561F2" w14:textId="77777777" w:rsidTr="00D14723">
        <w:tc>
          <w:tcPr>
            <w:tcW w:w="9062" w:type="dxa"/>
          </w:tcPr>
          <w:p w14:paraId="2BAB7E56" w14:textId="7F8614DA" w:rsidR="006E12B9" w:rsidRPr="00D37EB5" w:rsidRDefault="00AB068C" w:rsidP="00D14723">
            <w:pPr>
              <w:pStyle w:val="Akapitzlist"/>
              <w:ind w:left="0" w:firstLine="0"/>
              <w:rPr>
                <w:color w:val="auto"/>
                <w:sz w:val="20"/>
                <w:szCs w:val="20"/>
                <w:u w:val="single"/>
              </w:rPr>
            </w:pPr>
            <w:r>
              <w:rPr>
                <w:color w:val="auto"/>
                <w:sz w:val="20"/>
                <w:szCs w:val="20"/>
                <w:u w:val="single"/>
              </w:rPr>
              <w:t>Uzasadnienie Wnioskodawcy:</w:t>
            </w:r>
          </w:p>
          <w:p w14:paraId="6D1A70F2" w14:textId="77777777" w:rsidR="006E12B9" w:rsidRPr="00D37EB5" w:rsidRDefault="006E12B9" w:rsidP="00D14723">
            <w:pPr>
              <w:pStyle w:val="Akapitzlist"/>
              <w:rPr>
                <w:b/>
                <w:bCs/>
                <w:color w:val="auto"/>
                <w:sz w:val="20"/>
                <w:szCs w:val="20"/>
                <w:u w:val="single"/>
              </w:rPr>
            </w:pPr>
          </w:p>
          <w:p w14:paraId="2A6BED99" w14:textId="77777777" w:rsidR="006E12B9" w:rsidRPr="00D37EB5" w:rsidRDefault="006E12B9" w:rsidP="00D14723">
            <w:pPr>
              <w:pStyle w:val="Akapitzlist"/>
              <w:rPr>
                <w:b/>
                <w:bCs/>
                <w:color w:val="auto"/>
                <w:sz w:val="20"/>
                <w:szCs w:val="20"/>
                <w:u w:val="single"/>
              </w:rPr>
            </w:pPr>
          </w:p>
          <w:p w14:paraId="0986DFD3" w14:textId="77777777" w:rsidR="006E12B9" w:rsidRPr="00D37EB5" w:rsidRDefault="006E12B9" w:rsidP="00D14723">
            <w:pPr>
              <w:pStyle w:val="Akapitzlist"/>
              <w:rPr>
                <w:b/>
                <w:bCs/>
                <w:color w:val="auto"/>
                <w:sz w:val="20"/>
                <w:szCs w:val="20"/>
                <w:u w:val="single"/>
              </w:rPr>
            </w:pPr>
          </w:p>
        </w:tc>
      </w:tr>
    </w:tbl>
    <w:p w14:paraId="188172D5" w14:textId="77777777" w:rsidR="00937C46" w:rsidRPr="00D37EB5" w:rsidRDefault="00937C46" w:rsidP="00937C46"/>
    <w:p w14:paraId="0497ABA8" w14:textId="1D7AA929" w:rsidR="005A0C0D" w:rsidRPr="00D37EB5" w:rsidRDefault="005A0C0D">
      <w:pPr>
        <w:pStyle w:val="Nagwek1"/>
        <w:numPr>
          <w:ilvl w:val="0"/>
          <w:numId w:val="14"/>
        </w:numPr>
        <w:rPr>
          <w:rFonts w:ascii="Arial" w:hAnsi="Arial" w:cs="Arial"/>
          <w:b/>
          <w:bCs/>
          <w:color w:val="auto"/>
          <w:sz w:val="24"/>
          <w:szCs w:val="24"/>
        </w:rPr>
      </w:pPr>
      <w:bookmarkStart w:id="42" w:name="_Toc187228172"/>
      <w:r w:rsidRPr="00D37EB5">
        <w:rPr>
          <w:rFonts w:ascii="Arial" w:hAnsi="Arial" w:cs="Arial"/>
          <w:b/>
          <w:bCs/>
          <w:color w:val="auto"/>
          <w:sz w:val="24"/>
          <w:szCs w:val="24"/>
        </w:rPr>
        <w:t>Analiza finansowa i ekonomiczna projekt</w:t>
      </w:r>
      <w:r w:rsidR="004C21F4" w:rsidRPr="00D37EB5">
        <w:rPr>
          <w:rFonts w:ascii="Arial" w:hAnsi="Arial" w:cs="Arial"/>
          <w:b/>
          <w:bCs/>
          <w:color w:val="auto"/>
          <w:sz w:val="24"/>
          <w:szCs w:val="24"/>
        </w:rPr>
        <w:t>u (Studium wykonalności)</w:t>
      </w:r>
      <w:r w:rsidRPr="00D37EB5">
        <w:rPr>
          <w:rFonts w:ascii="Arial" w:hAnsi="Arial" w:cs="Arial"/>
          <w:b/>
          <w:bCs/>
          <w:color w:val="auto"/>
          <w:sz w:val="24"/>
          <w:szCs w:val="24"/>
        </w:rPr>
        <w:t>.</w:t>
      </w:r>
      <w:bookmarkEnd w:id="42"/>
    </w:p>
    <w:p w14:paraId="05B83967" w14:textId="77777777" w:rsidR="00BB7B24" w:rsidRPr="00D37EB5" w:rsidRDefault="00BB7B24" w:rsidP="00BB7B24"/>
    <w:tbl>
      <w:tblPr>
        <w:tblStyle w:val="Tabela-Siatka"/>
        <w:tblW w:w="0" w:type="auto"/>
        <w:tblInd w:w="720" w:type="dxa"/>
        <w:tblLayout w:type="fixed"/>
        <w:tblLook w:val="04A0" w:firstRow="1" w:lastRow="0" w:firstColumn="1" w:lastColumn="0" w:noHBand="0" w:noVBand="1"/>
      </w:tblPr>
      <w:tblGrid>
        <w:gridCol w:w="8342"/>
      </w:tblGrid>
      <w:tr w:rsidR="005A0C0D" w:rsidRPr="00D37EB5" w14:paraId="257D17A5" w14:textId="77777777" w:rsidTr="00166ED7">
        <w:trPr>
          <w:trHeight w:val="622"/>
        </w:trPr>
        <w:tc>
          <w:tcPr>
            <w:tcW w:w="8342" w:type="dxa"/>
            <w:shd w:val="pct12" w:color="auto" w:fill="auto"/>
          </w:tcPr>
          <w:p w14:paraId="443687F5" w14:textId="77777777" w:rsidR="00CD1082" w:rsidRDefault="00CD1082" w:rsidP="00CD1082">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6A9E9A54" w14:textId="77777777" w:rsidR="00EF46D6" w:rsidRDefault="00EF46D6" w:rsidP="004C21F4">
            <w:pPr>
              <w:autoSpaceDE w:val="0"/>
              <w:autoSpaceDN w:val="0"/>
              <w:adjustRightInd w:val="0"/>
              <w:spacing w:after="0" w:line="240" w:lineRule="auto"/>
              <w:ind w:left="0" w:firstLine="0"/>
              <w:rPr>
                <w:rFonts w:eastAsiaTheme="minorHAnsi"/>
                <w:kern w:val="0"/>
                <w:sz w:val="20"/>
                <w:szCs w:val="20"/>
                <w:lang w:eastAsia="en-US"/>
              </w:rPr>
            </w:pPr>
          </w:p>
          <w:p w14:paraId="147B7C87" w14:textId="7FE0B577" w:rsidR="005A0C0D" w:rsidRPr="00D37EB5"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w:t>
            </w:r>
            <w:r w:rsidR="004C21F4" w:rsidRPr="00D37EB5">
              <w:rPr>
                <w:rFonts w:eastAsiaTheme="minorHAnsi"/>
                <w:kern w:val="0"/>
                <w:sz w:val="20"/>
                <w:szCs w:val="20"/>
                <w:lang w:eastAsia="en-US"/>
              </w:rPr>
              <w:t xml:space="preserve"> </w:t>
            </w:r>
            <w:r w:rsidRPr="00D37EB5">
              <w:rPr>
                <w:rFonts w:eastAsiaTheme="minorHAnsi"/>
                <w:kern w:val="0"/>
                <w:sz w:val="20"/>
                <w:szCs w:val="20"/>
                <w:lang w:eastAsia="en-US"/>
              </w:rPr>
              <w:t xml:space="preserve">opisanym </w:t>
            </w:r>
            <w:r w:rsidRPr="00D37EB5">
              <w:rPr>
                <w:rFonts w:eastAsiaTheme="minorHAnsi"/>
                <w:kern w:val="0"/>
                <w:sz w:val="20"/>
                <w:szCs w:val="20"/>
                <w:lang w:eastAsia="en-US"/>
              </w:rPr>
              <w:lastRenderedPageBreak/>
              <w:t xml:space="preserve">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0C5C315F" w14:textId="32B090AF" w:rsidR="005A0C0D" w:rsidRPr="00D37EB5"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D37EB5"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404F130A" w14:textId="349A4D10"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6795BCC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popytu.</w:t>
            </w:r>
          </w:p>
          <w:p w14:paraId="7DA1C68C"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4362F48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402EFDCA"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342CAD5A"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34521613" w14:textId="77777777" w:rsidR="00006815"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075E49F4" w14:textId="5B9D159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57B66ACE"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w:t>
            </w:r>
            <w:r w:rsidR="00F66462" w:rsidRPr="00D37EB5">
              <w:rPr>
                <w:rFonts w:eastAsiaTheme="minorHAnsi"/>
                <w:color w:val="auto"/>
                <w:kern w:val="0"/>
                <w:sz w:val="20"/>
                <w:szCs w:val="20"/>
                <w:lang w:eastAsia="en-US"/>
              </w:rPr>
              <w:t>a</w:t>
            </w:r>
            <w:r w:rsidRPr="00D37EB5">
              <w:rPr>
                <w:rFonts w:eastAsiaTheme="minorHAnsi"/>
                <w:color w:val="auto"/>
                <w:kern w:val="0"/>
                <w:sz w:val="20"/>
                <w:szCs w:val="20"/>
                <w:lang w:eastAsia="en-US"/>
              </w:rPr>
              <w:t xml:space="preserve">rt.. 73 ust. 2 lit. d rozporządzenia nr 2021/1060 analiza trwałości </w:t>
            </w:r>
            <w:r w:rsidRPr="00D37EB5">
              <w:rPr>
                <w:rFonts w:eastAsiaTheme="minorHAnsi"/>
                <w:kern w:val="0"/>
                <w:sz w:val="20"/>
                <w:szCs w:val="20"/>
                <w:lang w:eastAsia="en-US"/>
              </w:rPr>
              <w:t xml:space="preserve">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t>
            </w:r>
            <w:r w:rsidRPr="00D37EB5">
              <w:rPr>
                <w:rFonts w:eastAsiaTheme="minorHAnsi"/>
                <w:kern w:val="0"/>
                <w:sz w:val="20"/>
                <w:szCs w:val="20"/>
                <w:lang w:eastAsia="en-US"/>
              </w:rPr>
              <w:lastRenderedPageBreak/>
              <w:t>wskazanej w art. 243 ustawy z dnia 27 sierpnia 2009 r. o finansach publicznych (Dz. U. z 2022 r., poz. 1634 z późn.zm.).</w:t>
            </w:r>
          </w:p>
          <w:p w14:paraId="37D21B14"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2B85FA88" w14:textId="77777777" w:rsidR="00D67030" w:rsidRPr="00D37EB5" w:rsidRDefault="00D67030" w:rsidP="001126C8">
            <w:pPr>
              <w:autoSpaceDE w:val="0"/>
              <w:autoSpaceDN w:val="0"/>
              <w:adjustRightInd w:val="0"/>
              <w:spacing w:after="0" w:line="240" w:lineRule="auto"/>
              <w:rPr>
                <w:rFonts w:eastAsiaTheme="minorHAnsi"/>
                <w:kern w:val="0"/>
                <w:sz w:val="20"/>
                <w:szCs w:val="20"/>
                <w:u w:val="single"/>
                <w:lang w:eastAsia="en-US"/>
              </w:rPr>
            </w:pPr>
          </w:p>
          <w:p w14:paraId="6E3294A3" w14:textId="11CE11A1" w:rsidR="004C21F4" w:rsidRPr="00D37EB5" w:rsidRDefault="001126C8" w:rsidP="00D70E63">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 xml:space="preserve">Analizę finansową i ekonomiczną </w:t>
            </w:r>
            <w:r w:rsidR="004C21F4" w:rsidRPr="00D37EB5">
              <w:rPr>
                <w:rFonts w:eastAsiaTheme="minorHAnsi"/>
                <w:kern w:val="0"/>
                <w:sz w:val="20"/>
                <w:szCs w:val="20"/>
                <w:lang w:eastAsia="en-US"/>
              </w:rPr>
              <w:t xml:space="preserve">(Studium wykonalności) </w:t>
            </w:r>
            <w:r w:rsidRPr="00D37EB5">
              <w:rPr>
                <w:rFonts w:eastAsiaTheme="minorHAnsi"/>
                <w:kern w:val="0"/>
                <w:sz w:val="20"/>
                <w:szCs w:val="20"/>
                <w:lang w:eastAsia="en-US"/>
              </w:rPr>
              <w:t xml:space="preserve">należy dołączyć jako załącznik do wniosku o dofinansowanie projektu. </w:t>
            </w:r>
            <w:r w:rsidR="004C21F4" w:rsidRPr="00D37EB5">
              <w:rPr>
                <w:rFonts w:eastAsiaTheme="minorHAnsi"/>
                <w:kern w:val="0"/>
                <w:sz w:val="20"/>
                <w:szCs w:val="20"/>
                <w:lang w:eastAsia="en-US"/>
              </w:rPr>
              <w:t>Instrukcja do opracowania Studium Wykonalności dla projektów inwestycyjnych ubiegających się o wsparcie z EFRR w ramach FEWL 21-27 dostępna w dokumentacji naboru w folderze „</w:t>
            </w:r>
            <w:r w:rsidR="002A6B18" w:rsidRPr="00D37EB5">
              <w:rPr>
                <w:rFonts w:eastAsiaTheme="minorHAnsi"/>
                <w:kern w:val="0"/>
                <w:sz w:val="20"/>
                <w:szCs w:val="20"/>
                <w:lang w:eastAsia="en-US"/>
              </w:rPr>
              <w:t>Dokumenty strategiczne i branżowe dla Wnioskodawcy</w:t>
            </w:r>
            <w:r w:rsidR="004C21F4" w:rsidRPr="00D37EB5">
              <w:rPr>
                <w:rFonts w:eastAsiaTheme="minorHAnsi"/>
                <w:kern w:val="0"/>
                <w:sz w:val="20"/>
                <w:szCs w:val="20"/>
                <w:lang w:eastAsia="en-US"/>
              </w:rPr>
              <w:t>”.</w:t>
            </w:r>
          </w:p>
        </w:tc>
      </w:tr>
      <w:tr w:rsidR="005A0C0D" w:rsidRPr="00D37EB5" w14:paraId="6DC28779" w14:textId="77777777" w:rsidTr="00166ED7">
        <w:tc>
          <w:tcPr>
            <w:tcW w:w="8342" w:type="dxa"/>
          </w:tcPr>
          <w:p w14:paraId="4B00EB09" w14:textId="4BAEA756" w:rsidR="005A0C0D"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7D4586CA" w14:textId="77777777" w:rsidR="005A0C0D" w:rsidRPr="00D37EB5" w:rsidRDefault="005A0C0D" w:rsidP="00166ED7">
            <w:pPr>
              <w:pStyle w:val="Akapitzlist"/>
              <w:ind w:firstLine="0"/>
              <w:rPr>
                <w:b/>
                <w:bCs/>
                <w:color w:val="auto"/>
                <w:sz w:val="20"/>
                <w:szCs w:val="20"/>
                <w:u w:val="single"/>
              </w:rPr>
            </w:pPr>
          </w:p>
          <w:p w14:paraId="6F51015F" w14:textId="77777777" w:rsidR="005A0C0D" w:rsidRPr="00D37EB5" w:rsidRDefault="005A0C0D" w:rsidP="00166ED7">
            <w:pPr>
              <w:pStyle w:val="Akapitzlist"/>
              <w:ind w:firstLine="0"/>
              <w:rPr>
                <w:b/>
                <w:bCs/>
                <w:color w:val="auto"/>
                <w:sz w:val="20"/>
                <w:szCs w:val="20"/>
                <w:u w:val="single"/>
              </w:rPr>
            </w:pPr>
          </w:p>
          <w:p w14:paraId="11AE7B72" w14:textId="77777777" w:rsidR="005A0C0D" w:rsidRPr="00D37EB5" w:rsidRDefault="005A0C0D" w:rsidP="00166ED7">
            <w:pPr>
              <w:pStyle w:val="Akapitzlist"/>
              <w:ind w:firstLine="0"/>
              <w:rPr>
                <w:b/>
                <w:bCs/>
                <w:color w:val="auto"/>
                <w:sz w:val="20"/>
                <w:szCs w:val="20"/>
                <w:u w:val="single"/>
              </w:rPr>
            </w:pPr>
          </w:p>
        </w:tc>
      </w:tr>
    </w:tbl>
    <w:p w14:paraId="06244754" w14:textId="2C856AE3" w:rsidR="00EC521B" w:rsidRPr="00D37EB5" w:rsidRDefault="00EC521B" w:rsidP="00EC521B">
      <w:pPr>
        <w:spacing w:after="216" w:line="259" w:lineRule="auto"/>
        <w:ind w:left="0" w:firstLine="0"/>
        <w:rPr>
          <w:color w:val="FF0000"/>
          <w:sz w:val="20"/>
        </w:rPr>
      </w:pPr>
    </w:p>
    <w:p w14:paraId="094FCDC5" w14:textId="764227CE" w:rsidR="00976C71" w:rsidRPr="00970CE2" w:rsidRDefault="00976C71" w:rsidP="00976C71">
      <w:pPr>
        <w:pStyle w:val="Nagwek1"/>
        <w:rPr>
          <w:rFonts w:ascii="Arial" w:hAnsi="Arial" w:cs="Arial"/>
          <w:b/>
          <w:bCs/>
          <w:color w:val="004E9A"/>
          <w:sz w:val="28"/>
          <w:szCs w:val="28"/>
        </w:rPr>
      </w:pPr>
      <w:bookmarkStart w:id="43" w:name="_Toc187228173"/>
      <w:r w:rsidRPr="00970CE2">
        <w:rPr>
          <w:rFonts w:ascii="Arial" w:hAnsi="Arial" w:cs="Arial"/>
          <w:b/>
          <w:bCs/>
          <w:color w:val="004E9A"/>
          <w:sz w:val="28"/>
          <w:szCs w:val="28"/>
        </w:rPr>
        <w:t>I</w:t>
      </w:r>
      <w:r w:rsidR="001D13F1">
        <w:rPr>
          <w:rFonts w:ascii="Arial" w:hAnsi="Arial" w:cs="Arial"/>
          <w:b/>
          <w:bCs/>
          <w:color w:val="004E9A"/>
          <w:sz w:val="28"/>
          <w:szCs w:val="28"/>
        </w:rPr>
        <w:t>V</w:t>
      </w:r>
      <w:r w:rsidRPr="00970CE2">
        <w:rPr>
          <w:rFonts w:ascii="Arial" w:hAnsi="Arial" w:cs="Arial"/>
          <w:b/>
          <w:bCs/>
          <w:color w:val="004E9A"/>
          <w:sz w:val="28"/>
          <w:szCs w:val="28"/>
        </w:rPr>
        <w:t xml:space="preserve"> </w:t>
      </w:r>
      <w:r w:rsidR="00B52244" w:rsidRPr="00970CE2">
        <w:rPr>
          <w:rFonts w:ascii="Arial" w:hAnsi="Arial" w:cs="Arial"/>
          <w:b/>
          <w:bCs/>
          <w:color w:val="004E9A"/>
          <w:sz w:val="28"/>
          <w:szCs w:val="28"/>
        </w:rPr>
        <w:t>CZĘŚĆ</w:t>
      </w:r>
      <w:r w:rsidR="000723DC" w:rsidRPr="00970CE2">
        <w:rPr>
          <w:rFonts w:ascii="Arial" w:hAnsi="Arial" w:cs="Arial"/>
          <w:b/>
          <w:bCs/>
          <w:color w:val="004E9A"/>
          <w:sz w:val="28"/>
          <w:szCs w:val="28"/>
        </w:rPr>
        <w:t>:</w:t>
      </w:r>
      <w:r w:rsidR="00B52244" w:rsidRPr="00970CE2">
        <w:rPr>
          <w:rFonts w:ascii="Arial" w:hAnsi="Arial" w:cs="Arial"/>
          <w:b/>
          <w:bCs/>
          <w:color w:val="004E9A"/>
          <w:sz w:val="28"/>
          <w:szCs w:val="28"/>
        </w:rPr>
        <w:t xml:space="preserve"> </w:t>
      </w:r>
      <w:r w:rsidR="004319F0">
        <w:rPr>
          <w:rFonts w:ascii="Arial" w:hAnsi="Arial" w:cs="Arial"/>
          <w:b/>
          <w:bCs/>
          <w:color w:val="004E9A"/>
          <w:sz w:val="28"/>
          <w:szCs w:val="28"/>
        </w:rPr>
        <w:t>BUDOWA PRZEBUDOWA LUB REMONT URZĄDZEŃ WODNYCH.</w:t>
      </w:r>
      <w:bookmarkEnd w:id="43"/>
    </w:p>
    <w:p w14:paraId="0A30A13F" w14:textId="77777777" w:rsidR="000723DC" w:rsidRPr="00D37EB5" w:rsidRDefault="000723DC" w:rsidP="000723DC"/>
    <w:p w14:paraId="58C9B13B" w14:textId="318C5B93" w:rsidR="00976C71" w:rsidRPr="00446AEB" w:rsidRDefault="00976C71" w:rsidP="001D13F1">
      <w:pPr>
        <w:spacing w:after="62" w:line="259" w:lineRule="auto"/>
        <w:ind w:right="6"/>
        <w:rPr>
          <w:sz w:val="24"/>
          <w:szCs w:val="24"/>
        </w:rPr>
      </w:pPr>
      <w:r w:rsidRPr="00446AEB">
        <w:rPr>
          <w:color w:val="auto"/>
          <w:sz w:val="24"/>
          <w:szCs w:val="24"/>
        </w:rPr>
        <w:t>Obowiązująca dla II</w:t>
      </w:r>
      <w:r w:rsidR="004319F0" w:rsidRPr="00446AEB">
        <w:rPr>
          <w:color w:val="auto"/>
          <w:sz w:val="24"/>
          <w:szCs w:val="24"/>
        </w:rPr>
        <w:t>I</w:t>
      </w:r>
      <w:r w:rsidRPr="00446AEB">
        <w:rPr>
          <w:color w:val="auto"/>
          <w:sz w:val="24"/>
          <w:szCs w:val="24"/>
        </w:rPr>
        <w:t xml:space="preserve"> Typu projektu „</w:t>
      </w:r>
      <w:bookmarkStart w:id="44" w:name="_Hlk179889000"/>
      <w:r w:rsidR="004319F0" w:rsidRPr="00446AEB">
        <w:rPr>
          <w:sz w:val="24"/>
          <w:szCs w:val="24"/>
        </w:rPr>
        <w:t>Budowa, przebudowa lub remont urządzeń wodnych i infrastruktury towarzyszącej służących zmniejszeniu skutków powodzi lub suszy. Projekty o charakterze regionalnym i lokalnym wynikające z potrzeb JST”.</w:t>
      </w:r>
      <w:bookmarkEnd w:id="44"/>
    </w:p>
    <w:p w14:paraId="1063B99E" w14:textId="77777777" w:rsidR="00E660D4" w:rsidRPr="00D37EB5" w:rsidRDefault="00E660D4">
      <w:pPr>
        <w:pStyle w:val="Nagwek1"/>
        <w:numPr>
          <w:ilvl w:val="0"/>
          <w:numId w:val="16"/>
        </w:numPr>
        <w:rPr>
          <w:rFonts w:ascii="Arial" w:hAnsi="Arial" w:cs="Arial"/>
          <w:b/>
          <w:bCs/>
          <w:color w:val="auto"/>
          <w:sz w:val="24"/>
          <w:szCs w:val="24"/>
        </w:rPr>
      </w:pPr>
      <w:bookmarkStart w:id="45" w:name="_Toc187228174"/>
      <w:r w:rsidRPr="00D37EB5">
        <w:rPr>
          <w:rFonts w:ascii="Arial" w:hAnsi="Arial" w:cs="Arial"/>
          <w:b/>
          <w:bCs/>
          <w:color w:val="auto"/>
          <w:sz w:val="24"/>
          <w:szCs w:val="24"/>
        </w:rPr>
        <w:t>Zgodność projektu z zakresem działania.</w:t>
      </w:r>
      <w:bookmarkEnd w:id="45"/>
    </w:p>
    <w:p w14:paraId="5CD495F3" w14:textId="77777777" w:rsidR="00E660D4" w:rsidRPr="00D37EB5" w:rsidRDefault="00E660D4" w:rsidP="00E660D4"/>
    <w:tbl>
      <w:tblPr>
        <w:tblStyle w:val="Tabela-Siatka"/>
        <w:tblW w:w="0" w:type="auto"/>
        <w:tblInd w:w="720" w:type="dxa"/>
        <w:tblLook w:val="04A0" w:firstRow="1" w:lastRow="0" w:firstColumn="1" w:lastColumn="0" w:noHBand="0" w:noVBand="1"/>
      </w:tblPr>
      <w:tblGrid>
        <w:gridCol w:w="8342"/>
      </w:tblGrid>
      <w:tr w:rsidR="00E660D4" w:rsidRPr="00D37EB5" w14:paraId="2CB045DB" w14:textId="77777777" w:rsidTr="00744DBD">
        <w:trPr>
          <w:trHeight w:val="955"/>
        </w:trPr>
        <w:tc>
          <w:tcPr>
            <w:tcW w:w="9062" w:type="dxa"/>
            <w:shd w:val="pct12" w:color="auto" w:fill="auto"/>
          </w:tcPr>
          <w:p w14:paraId="4ED06B46" w14:textId="3F04C48F" w:rsidR="00E660D4" w:rsidRPr="000A7BFA" w:rsidRDefault="00E660D4" w:rsidP="000A7BFA">
            <w:pPr>
              <w:pStyle w:val="Akapitzlist"/>
              <w:spacing w:after="281"/>
              <w:ind w:left="0" w:firstLine="0"/>
              <w:rPr>
                <w:color w:val="auto"/>
                <w:sz w:val="20"/>
                <w:szCs w:val="20"/>
              </w:rPr>
            </w:pPr>
            <w:r w:rsidRPr="00D37EB5">
              <w:rPr>
                <w:color w:val="auto"/>
                <w:sz w:val="20"/>
                <w:szCs w:val="20"/>
              </w:rPr>
              <w:t xml:space="preserve">W punkcie należy wskazać zgodność projektu z zakresem działania - </w:t>
            </w:r>
            <w:r w:rsidR="000A7BFA">
              <w:rPr>
                <w:color w:val="auto"/>
                <w:sz w:val="20"/>
                <w:szCs w:val="20"/>
              </w:rPr>
              <w:t>P</w:t>
            </w:r>
            <w:r w:rsidR="000A7BFA" w:rsidRPr="000A7BFA">
              <w:rPr>
                <w:color w:val="auto"/>
                <w:sz w:val="20"/>
                <w:szCs w:val="20"/>
              </w:rPr>
              <w:t>rojekty z zakresu budowy, przebudowy lub remontu urządzeń</w:t>
            </w:r>
            <w:r w:rsidR="000A7BFA">
              <w:rPr>
                <w:color w:val="auto"/>
                <w:sz w:val="20"/>
                <w:szCs w:val="20"/>
              </w:rPr>
              <w:t xml:space="preserve"> </w:t>
            </w:r>
            <w:r w:rsidR="000A7BFA" w:rsidRPr="000A7BFA">
              <w:rPr>
                <w:color w:val="auto"/>
                <w:sz w:val="20"/>
                <w:szCs w:val="20"/>
              </w:rPr>
              <w:t>wodnych i infrastruktury towarzyszącej służących</w:t>
            </w:r>
            <w:r w:rsidR="000A7BFA">
              <w:rPr>
                <w:color w:val="auto"/>
                <w:sz w:val="20"/>
                <w:szCs w:val="20"/>
              </w:rPr>
              <w:t xml:space="preserve"> </w:t>
            </w:r>
            <w:r w:rsidR="000A7BFA" w:rsidRPr="000A7BFA">
              <w:rPr>
                <w:color w:val="auto"/>
                <w:sz w:val="20"/>
                <w:szCs w:val="20"/>
              </w:rPr>
              <w:t>zmniejszeniu skutków powodzi lub suszy. Projekty o</w:t>
            </w:r>
            <w:r w:rsidR="000A7BFA">
              <w:rPr>
                <w:color w:val="auto"/>
                <w:sz w:val="20"/>
                <w:szCs w:val="20"/>
              </w:rPr>
              <w:t xml:space="preserve"> </w:t>
            </w:r>
            <w:r w:rsidR="000A7BFA" w:rsidRPr="000A7BFA">
              <w:rPr>
                <w:color w:val="auto"/>
                <w:sz w:val="20"/>
                <w:szCs w:val="20"/>
              </w:rPr>
              <w:t>charakterze regionalnym i lokalnym wynikające z potrzeb JST.</w:t>
            </w:r>
          </w:p>
        </w:tc>
      </w:tr>
      <w:tr w:rsidR="00744DBD" w:rsidRPr="00D37EB5" w14:paraId="73515453" w14:textId="77777777" w:rsidTr="00744DBD">
        <w:trPr>
          <w:trHeight w:val="955"/>
        </w:trPr>
        <w:tc>
          <w:tcPr>
            <w:tcW w:w="9062" w:type="dxa"/>
            <w:shd w:val="clear" w:color="auto" w:fill="auto"/>
          </w:tcPr>
          <w:p w14:paraId="7E9FEAB6" w14:textId="3ABBAC9F" w:rsidR="00744DBD" w:rsidRPr="00D37EB5" w:rsidRDefault="00AB068C" w:rsidP="00744DBD">
            <w:pPr>
              <w:pStyle w:val="Akapitzlist"/>
              <w:ind w:hanging="720"/>
              <w:rPr>
                <w:color w:val="auto"/>
                <w:sz w:val="20"/>
                <w:szCs w:val="20"/>
                <w:u w:val="single"/>
              </w:rPr>
            </w:pPr>
            <w:r>
              <w:rPr>
                <w:color w:val="auto"/>
                <w:sz w:val="20"/>
                <w:szCs w:val="20"/>
                <w:u w:val="single"/>
              </w:rPr>
              <w:t>Uzasadnienie Wnioskodawcy:</w:t>
            </w:r>
          </w:p>
          <w:p w14:paraId="5F8B0525" w14:textId="77777777" w:rsidR="00744DBD" w:rsidRPr="00D37EB5" w:rsidRDefault="00744DBD" w:rsidP="00744DBD">
            <w:pPr>
              <w:pStyle w:val="Akapitzlist"/>
              <w:spacing w:after="281"/>
              <w:ind w:left="0" w:firstLine="0"/>
              <w:rPr>
                <w:color w:val="auto"/>
                <w:sz w:val="20"/>
                <w:szCs w:val="20"/>
              </w:rPr>
            </w:pPr>
          </w:p>
        </w:tc>
      </w:tr>
    </w:tbl>
    <w:p w14:paraId="6A586F44" w14:textId="77777777" w:rsidR="00976C71" w:rsidRPr="00D37EB5" w:rsidRDefault="00976C71" w:rsidP="00744DBD">
      <w:pPr>
        <w:spacing w:after="27"/>
        <w:ind w:left="0" w:firstLine="0"/>
        <w:rPr>
          <w:b/>
          <w:bCs/>
          <w:color w:val="auto"/>
          <w:sz w:val="24"/>
          <w:szCs w:val="24"/>
        </w:rPr>
      </w:pPr>
    </w:p>
    <w:p w14:paraId="07504B57" w14:textId="2D2B9989" w:rsidR="00744DBD" w:rsidRPr="00D37EB5" w:rsidRDefault="00744DBD">
      <w:pPr>
        <w:pStyle w:val="Nagwek1"/>
        <w:numPr>
          <w:ilvl w:val="0"/>
          <w:numId w:val="16"/>
        </w:numPr>
        <w:rPr>
          <w:rFonts w:ascii="Arial" w:hAnsi="Arial" w:cs="Arial"/>
          <w:b/>
          <w:bCs/>
          <w:color w:val="auto"/>
          <w:sz w:val="24"/>
          <w:szCs w:val="24"/>
        </w:rPr>
      </w:pPr>
      <w:bookmarkStart w:id="46" w:name="_Toc187228175"/>
      <w:r w:rsidRPr="00D37EB5">
        <w:rPr>
          <w:rFonts w:ascii="Arial" w:hAnsi="Arial" w:cs="Arial"/>
          <w:b/>
          <w:bCs/>
          <w:color w:val="auto"/>
          <w:sz w:val="24"/>
          <w:szCs w:val="24"/>
        </w:rPr>
        <w:t>Projekt przyczyni się do podniesienia bezpieczeństwa ludzi i środowiska.</w:t>
      </w:r>
      <w:bookmarkEnd w:id="46"/>
    </w:p>
    <w:p w14:paraId="2E66EF6B" w14:textId="77777777" w:rsidR="00744DBD" w:rsidRPr="00D37EB5" w:rsidRDefault="00744DBD" w:rsidP="00744DBD"/>
    <w:tbl>
      <w:tblPr>
        <w:tblStyle w:val="Tabela-Siatka"/>
        <w:tblW w:w="0" w:type="auto"/>
        <w:tblInd w:w="720" w:type="dxa"/>
        <w:tblLook w:val="04A0" w:firstRow="1" w:lastRow="0" w:firstColumn="1" w:lastColumn="0" w:noHBand="0" w:noVBand="1"/>
      </w:tblPr>
      <w:tblGrid>
        <w:gridCol w:w="8342"/>
      </w:tblGrid>
      <w:tr w:rsidR="00744DBD" w:rsidRPr="00D37EB5" w14:paraId="7CFB12D6" w14:textId="77777777" w:rsidTr="00744DBD">
        <w:trPr>
          <w:trHeight w:val="566"/>
        </w:trPr>
        <w:tc>
          <w:tcPr>
            <w:tcW w:w="9062" w:type="dxa"/>
            <w:shd w:val="pct12" w:color="auto" w:fill="auto"/>
          </w:tcPr>
          <w:p w14:paraId="3DFBB928" w14:textId="10F9419E" w:rsidR="00744DBD" w:rsidRPr="00D37EB5" w:rsidRDefault="00744DBD" w:rsidP="005F6A40">
            <w:pPr>
              <w:pStyle w:val="Akapitzlist"/>
              <w:spacing w:after="281"/>
              <w:ind w:left="0" w:firstLine="0"/>
              <w:rPr>
                <w:color w:val="auto"/>
                <w:sz w:val="20"/>
                <w:szCs w:val="20"/>
              </w:rPr>
            </w:pPr>
            <w:r w:rsidRPr="00D37EB5">
              <w:rPr>
                <w:color w:val="auto"/>
                <w:sz w:val="20"/>
                <w:szCs w:val="20"/>
              </w:rPr>
              <w:t>W punkcie należy wskazać, że projekt przyczyni się do zwiększenia poziomu bezpieczeństwa ludności obszarów, na które oddziałuje projekt lub bezpieczeństwa środowiska naturalnego.</w:t>
            </w:r>
          </w:p>
        </w:tc>
      </w:tr>
      <w:tr w:rsidR="00744DBD" w:rsidRPr="00D37EB5" w14:paraId="53997521" w14:textId="77777777" w:rsidTr="005F6A40">
        <w:trPr>
          <w:trHeight w:val="955"/>
        </w:trPr>
        <w:tc>
          <w:tcPr>
            <w:tcW w:w="9062" w:type="dxa"/>
            <w:shd w:val="clear" w:color="auto" w:fill="auto"/>
          </w:tcPr>
          <w:p w14:paraId="470E9DBE" w14:textId="68C86720" w:rsidR="00744DBD"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6C6618F" w14:textId="77777777" w:rsidR="00744DBD" w:rsidRPr="00D37EB5" w:rsidRDefault="00744DBD" w:rsidP="005F6A40">
            <w:pPr>
              <w:pStyle w:val="Akapitzlist"/>
              <w:spacing w:after="281"/>
              <w:ind w:left="0" w:firstLine="0"/>
              <w:rPr>
                <w:color w:val="auto"/>
                <w:sz w:val="20"/>
                <w:szCs w:val="20"/>
              </w:rPr>
            </w:pPr>
          </w:p>
        </w:tc>
      </w:tr>
    </w:tbl>
    <w:p w14:paraId="1CF55A6F" w14:textId="77777777" w:rsidR="00976C71" w:rsidRPr="00D37EB5" w:rsidRDefault="00976C71" w:rsidP="00D37EB5">
      <w:pPr>
        <w:spacing w:after="27"/>
        <w:ind w:left="0" w:firstLine="0"/>
        <w:rPr>
          <w:b/>
          <w:bCs/>
          <w:color w:val="auto"/>
          <w:sz w:val="24"/>
          <w:szCs w:val="24"/>
        </w:rPr>
      </w:pPr>
    </w:p>
    <w:p w14:paraId="447C8BEA" w14:textId="224B6743" w:rsidR="000A7BFA" w:rsidRDefault="000A7BFA" w:rsidP="000A7BFA">
      <w:pPr>
        <w:pStyle w:val="Nagwek1"/>
        <w:numPr>
          <w:ilvl w:val="0"/>
          <w:numId w:val="16"/>
        </w:numPr>
        <w:rPr>
          <w:rFonts w:ascii="Arial" w:hAnsi="Arial" w:cs="Arial"/>
          <w:b/>
          <w:bCs/>
          <w:color w:val="auto"/>
          <w:sz w:val="24"/>
          <w:szCs w:val="24"/>
        </w:rPr>
      </w:pPr>
      <w:bookmarkStart w:id="47" w:name="_Toc187228176"/>
      <w:r w:rsidRPr="000A7BFA">
        <w:rPr>
          <w:rFonts w:ascii="Arial" w:hAnsi="Arial" w:cs="Arial"/>
          <w:b/>
          <w:bCs/>
          <w:color w:val="auto"/>
          <w:sz w:val="24"/>
          <w:szCs w:val="24"/>
        </w:rPr>
        <w:t>Zgodność projektu</w:t>
      </w:r>
      <w:r>
        <w:rPr>
          <w:rFonts w:ascii="Arial" w:hAnsi="Arial" w:cs="Arial"/>
          <w:b/>
          <w:bCs/>
          <w:color w:val="auto"/>
          <w:sz w:val="24"/>
          <w:szCs w:val="24"/>
        </w:rPr>
        <w:t xml:space="preserve"> </w:t>
      </w:r>
      <w:r w:rsidRPr="000A7BFA">
        <w:rPr>
          <w:rFonts w:ascii="Arial" w:hAnsi="Arial" w:cs="Arial"/>
          <w:b/>
          <w:bCs/>
          <w:color w:val="auto"/>
          <w:sz w:val="24"/>
          <w:szCs w:val="24"/>
        </w:rPr>
        <w:t>z założeniami Linii</w:t>
      </w:r>
      <w:r>
        <w:rPr>
          <w:rFonts w:ascii="Arial" w:hAnsi="Arial" w:cs="Arial"/>
          <w:b/>
          <w:bCs/>
          <w:color w:val="auto"/>
          <w:sz w:val="24"/>
          <w:szCs w:val="24"/>
        </w:rPr>
        <w:t xml:space="preserve"> </w:t>
      </w:r>
      <w:r w:rsidRPr="000A7BFA">
        <w:rPr>
          <w:rFonts w:ascii="Arial" w:hAnsi="Arial" w:cs="Arial"/>
          <w:b/>
          <w:bCs/>
          <w:color w:val="auto"/>
          <w:sz w:val="24"/>
          <w:szCs w:val="24"/>
        </w:rPr>
        <w:t>Demarkacyjnej</w:t>
      </w:r>
      <w:r>
        <w:rPr>
          <w:rFonts w:ascii="Arial" w:hAnsi="Arial" w:cs="Arial"/>
          <w:b/>
          <w:bCs/>
          <w:color w:val="auto"/>
          <w:sz w:val="24"/>
          <w:szCs w:val="24"/>
        </w:rPr>
        <w:t xml:space="preserve"> </w:t>
      </w:r>
      <w:r w:rsidRPr="000A7BFA">
        <w:rPr>
          <w:rFonts w:ascii="Arial" w:hAnsi="Arial" w:cs="Arial"/>
          <w:b/>
          <w:bCs/>
          <w:color w:val="auto"/>
          <w:sz w:val="24"/>
          <w:szCs w:val="24"/>
        </w:rPr>
        <w:t>oraz zapisami w</w:t>
      </w:r>
      <w:r>
        <w:rPr>
          <w:rFonts w:ascii="Arial" w:hAnsi="Arial" w:cs="Arial"/>
          <w:b/>
          <w:bCs/>
          <w:color w:val="auto"/>
          <w:sz w:val="24"/>
          <w:szCs w:val="24"/>
        </w:rPr>
        <w:t xml:space="preserve"> </w:t>
      </w:r>
      <w:r w:rsidRPr="000A7BFA">
        <w:rPr>
          <w:rFonts w:ascii="Arial" w:hAnsi="Arial" w:cs="Arial"/>
          <w:b/>
          <w:bCs/>
          <w:color w:val="auto"/>
          <w:sz w:val="24"/>
          <w:szCs w:val="24"/>
        </w:rPr>
        <w:t>Programie FEWL</w:t>
      </w:r>
      <w:r>
        <w:rPr>
          <w:rFonts w:ascii="Arial" w:hAnsi="Arial" w:cs="Arial"/>
          <w:b/>
          <w:bCs/>
          <w:color w:val="auto"/>
          <w:sz w:val="24"/>
          <w:szCs w:val="24"/>
        </w:rPr>
        <w:t xml:space="preserve"> </w:t>
      </w:r>
      <w:r w:rsidRPr="000A7BFA">
        <w:rPr>
          <w:rFonts w:ascii="Arial" w:hAnsi="Arial" w:cs="Arial"/>
          <w:b/>
          <w:bCs/>
          <w:color w:val="auto"/>
          <w:sz w:val="24"/>
          <w:szCs w:val="24"/>
        </w:rPr>
        <w:t>2021-2027</w:t>
      </w:r>
      <w:r>
        <w:rPr>
          <w:rFonts w:ascii="Arial" w:hAnsi="Arial" w:cs="Arial"/>
          <w:b/>
          <w:bCs/>
          <w:color w:val="auto"/>
          <w:sz w:val="24"/>
          <w:szCs w:val="24"/>
        </w:rPr>
        <w:t>.</w:t>
      </w:r>
      <w:bookmarkEnd w:id="47"/>
    </w:p>
    <w:tbl>
      <w:tblPr>
        <w:tblStyle w:val="Tabela-Siatka"/>
        <w:tblW w:w="0" w:type="auto"/>
        <w:tblInd w:w="720" w:type="dxa"/>
        <w:tblLook w:val="04A0" w:firstRow="1" w:lastRow="0" w:firstColumn="1" w:lastColumn="0" w:noHBand="0" w:noVBand="1"/>
      </w:tblPr>
      <w:tblGrid>
        <w:gridCol w:w="8342"/>
      </w:tblGrid>
      <w:tr w:rsidR="000A7BFA" w:rsidRPr="00D37EB5" w14:paraId="62C315BA" w14:textId="77777777" w:rsidTr="00F66BCD">
        <w:trPr>
          <w:trHeight w:val="1507"/>
        </w:trPr>
        <w:tc>
          <w:tcPr>
            <w:tcW w:w="9062" w:type="dxa"/>
            <w:shd w:val="pct12" w:color="auto" w:fill="auto"/>
          </w:tcPr>
          <w:p w14:paraId="3D9D9DFF" w14:textId="55C59DB5" w:rsidR="000A7BFA" w:rsidRPr="00D37EB5" w:rsidRDefault="000A7BFA" w:rsidP="000A7BFA">
            <w:pPr>
              <w:pStyle w:val="Akapitzlist"/>
              <w:spacing w:after="281"/>
              <w:ind w:left="0" w:firstLine="0"/>
              <w:rPr>
                <w:color w:val="auto"/>
                <w:sz w:val="20"/>
                <w:szCs w:val="20"/>
              </w:rPr>
            </w:pPr>
            <w:r w:rsidRPr="00D37EB5">
              <w:rPr>
                <w:color w:val="auto"/>
                <w:sz w:val="20"/>
                <w:szCs w:val="20"/>
              </w:rPr>
              <w:t xml:space="preserve">W punkcie należy </w:t>
            </w:r>
            <w:r>
              <w:rPr>
                <w:color w:val="auto"/>
                <w:sz w:val="20"/>
                <w:szCs w:val="20"/>
              </w:rPr>
              <w:t xml:space="preserve">wskazać zgodność projektu </w:t>
            </w:r>
            <w:r w:rsidRPr="000A7BFA">
              <w:rPr>
                <w:color w:val="auto"/>
                <w:sz w:val="20"/>
                <w:szCs w:val="20"/>
              </w:rPr>
              <w:t>z dokumentem</w:t>
            </w:r>
            <w:r>
              <w:rPr>
                <w:color w:val="auto"/>
                <w:sz w:val="20"/>
                <w:szCs w:val="20"/>
              </w:rPr>
              <w:t xml:space="preserve"> </w:t>
            </w:r>
            <w:r w:rsidRPr="000A7BFA">
              <w:rPr>
                <w:color w:val="auto"/>
                <w:sz w:val="20"/>
                <w:szCs w:val="20"/>
              </w:rPr>
              <w:t>Linia Demarkacyjna. Podział interwencji i zasad wdrażania</w:t>
            </w:r>
            <w:r>
              <w:rPr>
                <w:color w:val="auto"/>
                <w:sz w:val="20"/>
                <w:szCs w:val="20"/>
              </w:rPr>
              <w:t xml:space="preserve"> </w:t>
            </w:r>
            <w:r w:rsidRPr="000A7BFA">
              <w:rPr>
                <w:color w:val="auto"/>
                <w:sz w:val="20"/>
                <w:szCs w:val="20"/>
              </w:rPr>
              <w:t>programów krajowych i regionalnych w perspektywie</w:t>
            </w:r>
            <w:r>
              <w:rPr>
                <w:color w:val="auto"/>
                <w:sz w:val="20"/>
                <w:szCs w:val="20"/>
              </w:rPr>
              <w:t xml:space="preserve"> </w:t>
            </w:r>
            <w:r w:rsidRPr="000A7BFA">
              <w:rPr>
                <w:color w:val="auto"/>
                <w:sz w:val="20"/>
                <w:szCs w:val="20"/>
              </w:rPr>
              <w:t>finansowej na lata 2021-2027 oraz zapisami w Programie</w:t>
            </w:r>
            <w:r>
              <w:rPr>
                <w:color w:val="auto"/>
                <w:sz w:val="20"/>
                <w:szCs w:val="20"/>
              </w:rPr>
              <w:t xml:space="preserve"> </w:t>
            </w:r>
            <w:r w:rsidRPr="000A7BFA">
              <w:rPr>
                <w:color w:val="auto"/>
                <w:sz w:val="20"/>
                <w:szCs w:val="20"/>
              </w:rPr>
              <w:t>Fundusze Europejskie dla Lubuskiego na lata 2021-2027.</w:t>
            </w:r>
            <w:r>
              <w:rPr>
                <w:color w:val="auto"/>
                <w:sz w:val="20"/>
                <w:szCs w:val="20"/>
              </w:rPr>
              <w:t xml:space="preserve"> </w:t>
            </w:r>
            <w:r w:rsidRPr="000A7BFA">
              <w:rPr>
                <w:color w:val="auto"/>
                <w:sz w:val="20"/>
                <w:szCs w:val="20"/>
              </w:rPr>
              <w:t>Budowa, przebudowa lub remont urządzeń wodnych i</w:t>
            </w:r>
            <w:r>
              <w:rPr>
                <w:color w:val="auto"/>
                <w:sz w:val="20"/>
                <w:szCs w:val="20"/>
              </w:rPr>
              <w:t xml:space="preserve"> </w:t>
            </w:r>
            <w:r w:rsidRPr="000A7BFA">
              <w:rPr>
                <w:color w:val="auto"/>
                <w:sz w:val="20"/>
                <w:szCs w:val="20"/>
              </w:rPr>
              <w:t>infrastruktury towarzyszącej służących zmniejszeniu skutków</w:t>
            </w:r>
            <w:r>
              <w:rPr>
                <w:color w:val="auto"/>
                <w:sz w:val="20"/>
                <w:szCs w:val="20"/>
              </w:rPr>
              <w:t xml:space="preserve"> </w:t>
            </w:r>
            <w:r w:rsidRPr="000A7BFA">
              <w:rPr>
                <w:color w:val="auto"/>
                <w:sz w:val="20"/>
                <w:szCs w:val="20"/>
              </w:rPr>
              <w:t>powodzi lub suszy. Projekty o charakterze regionalnym i</w:t>
            </w:r>
            <w:r>
              <w:rPr>
                <w:color w:val="auto"/>
                <w:sz w:val="20"/>
                <w:szCs w:val="20"/>
              </w:rPr>
              <w:t xml:space="preserve"> l</w:t>
            </w:r>
            <w:r w:rsidRPr="000A7BFA">
              <w:rPr>
                <w:color w:val="auto"/>
                <w:sz w:val="20"/>
                <w:szCs w:val="20"/>
              </w:rPr>
              <w:t>okalnym wynikające z potrzeb JST.</w:t>
            </w:r>
          </w:p>
        </w:tc>
      </w:tr>
      <w:tr w:rsidR="000A7BFA" w:rsidRPr="00D37EB5" w14:paraId="428A60EB" w14:textId="77777777" w:rsidTr="00EE5E4F">
        <w:trPr>
          <w:trHeight w:val="955"/>
        </w:trPr>
        <w:tc>
          <w:tcPr>
            <w:tcW w:w="9062" w:type="dxa"/>
            <w:shd w:val="clear" w:color="auto" w:fill="auto"/>
          </w:tcPr>
          <w:p w14:paraId="71257575"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4517F121" w14:textId="77777777" w:rsidR="000A7BFA" w:rsidRPr="00D37EB5" w:rsidRDefault="000A7BFA" w:rsidP="00EE5E4F">
            <w:pPr>
              <w:pStyle w:val="Akapitzlist"/>
              <w:spacing w:after="281"/>
              <w:ind w:left="0" w:firstLine="0"/>
              <w:rPr>
                <w:color w:val="auto"/>
                <w:sz w:val="20"/>
                <w:szCs w:val="20"/>
              </w:rPr>
            </w:pPr>
          </w:p>
        </w:tc>
      </w:tr>
    </w:tbl>
    <w:p w14:paraId="44A760FE" w14:textId="77777777" w:rsidR="000A7BFA" w:rsidRPr="000A7BFA" w:rsidRDefault="000A7BFA" w:rsidP="000A7BFA"/>
    <w:p w14:paraId="4B08EC5A" w14:textId="5CF75DA7" w:rsidR="000A7BFA" w:rsidRDefault="000A7BFA" w:rsidP="000A7BFA">
      <w:pPr>
        <w:pStyle w:val="Nagwek1"/>
        <w:numPr>
          <w:ilvl w:val="0"/>
          <w:numId w:val="16"/>
        </w:numPr>
        <w:rPr>
          <w:rFonts w:ascii="Arial" w:hAnsi="Arial" w:cs="Arial"/>
          <w:b/>
          <w:bCs/>
          <w:color w:val="auto"/>
          <w:sz w:val="24"/>
          <w:szCs w:val="24"/>
        </w:rPr>
      </w:pPr>
      <w:bookmarkStart w:id="48" w:name="_Toc187228177"/>
      <w:r w:rsidRPr="000A7BFA">
        <w:rPr>
          <w:rFonts w:ascii="Arial" w:hAnsi="Arial" w:cs="Arial"/>
          <w:b/>
          <w:bCs/>
          <w:color w:val="auto"/>
          <w:sz w:val="24"/>
          <w:szCs w:val="24"/>
        </w:rPr>
        <w:t>Zgodność projektu</w:t>
      </w:r>
      <w:r>
        <w:rPr>
          <w:rFonts w:ascii="Arial" w:hAnsi="Arial" w:cs="Arial"/>
          <w:b/>
          <w:bCs/>
          <w:color w:val="auto"/>
          <w:sz w:val="24"/>
          <w:szCs w:val="24"/>
        </w:rPr>
        <w:t xml:space="preserve"> </w:t>
      </w:r>
      <w:r w:rsidRPr="000A7BFA">
        <w:rPr>
          <w:rFonts w:ascii="Arial" w:hAnsi="Arial" w:cs="Arial"/>
          <w:b/>
          <w:bCs/>
          <w:color w:val="auto"/>
          <w:sz w:val="24"/>
          <w:szCs w:val="24"/>
        </w:rPr>
        <w:t>z dokumentami</w:t>
      </w:r>
      <w:r>
        <w:rPr>
          <w:rFonts w:ascii="Arial" w:hAnsi="Arial" w:cs="Arial"/>
          <w:b/>
          <w:bCs/>
          <w:color w:val="auto"/>
          <w:sz w:val="24"/>
          <w:szCs w:val="24"/>
        </w:rPr>
        <w:t xml:space="preserve"> </w:t>
      </w:r>
      <w:r w:rsidRPr="000A7BFA">
        <w:rPr>
          <w:rFonts w:ascii="Arial" w:hAnsi="Arial" w:cs="Arial"/>
          <w:b/>
          <w:bCs/>
          <w:color w:val="auto"/>
          <w:sz w:val="24"/>
          <w:szCs w:val="24"/>
        </w:rPr>
        <w:t>planistycznymi</w:t>
      </w:r>
      <w:r>
        <w:rPr>
          <w:rFonts w:ascii="Arial" w:hAnsi="Arial" w:cs="Arial"/>
          <w:b/>
          <w:bCs/>
          <w:color w:val="auto"/>
          <w:sz w:val="24"/>
          <w:szCs w:val="24"/>
        </w:rPr>
        <w:t>.</w:t>
      </w:r>
      <w:bookmarkEnd w:id="48"/>
    </w:p>
    <w:p w14:paraId="1A98D428" w14:textId="77777777" w:rsidR="000A7BFA" w:rsidRDefault="000A7BFA" w:rsidP="000A7BFA"/>
    <w:tbl>
      <w:tblPr>
        <w:tblStyle w:val="Tabela-Siatka"/>
        <w:tblW w:w="0" w:type="auto"/>
        <w:tblInd w:w="720" w:type="dxa"/>
        <w:tblLook w:val="04A0" w:firstRow="1" w:lastRow="0" w:firstColumn="1" w:lastColumn="0" w:noHBand="0" w:noVBand="1"/>
      </w:tblPr>
      <w:tblGrid>
        <w:gridCol w:w="8342"/>
      </w:tblGrid>
      <w:tr w:rsidR="000A7BFA" w:rsidRPr="00D37EB5" w14:paraId="13CE3473" w14:textId="77777777" w:rsidTr="00EE5E4F">
        <w:trPr>
          <w:trHeight w:val="1988"/>
        </w:trPr>
        <w:tc>
          <w:tcPr>
            <w:tcW w:w="9062" w:type="dxa"/>
            <w:shd w:val="pct12" w:color="auto" w:fill="auto"/>
          </w:tcPr>
          <w:p w14:paraId="460047C5" w14:textId="5FD49461" w:rsidR="000A7BFA" w:rsidRPr="000A7BFA" w:rsidRDefault="000A7BFA" w:rsidP="000A7BFA">
            <w:pPr>
              <w:pStyle w:val="Akapitzlist"/>
              <w:spacing w:after="281"/>
              <w:ind w:left="0" w:firstLine="0"/>
              <w:rPr>
                <w:rFonts w:ascii="ArialMT" w:eastAsia="ArialMT" w:hAnsiTheme="minorHAnsi" w:cs="ArialMT"/>
                <w:color w:val="auto"/>
                <w:kern w:val="0"/>
                <w:sz w:val="20"/>
                <w:szCs w:val="20"/>
                <w:lang w:eastAsia="en-US"/>
              </w:rPr>
            </w:pPr>
            <w:r w:rsidRPr="000A7BFA">
              <w:rPr>
                <w:rFonts w:ascii="ArialMT" w:eastAsia="ArialMT" w:hAnsiTheme="minorHAnsi" w:cs="ArialMT"/>
                <w:color w:val="auto"/>
                <w:kern w:val="0"/>
                <w:sz w:val="20"/>
                <w:szCs w:val="20"/>
                <w:lang w:eastAsia="en-US"/>
              </w:rPr>
              <w:t>W punkcie nale</w:t>
            </w:r>
            <w:r w:rsidRPr="000A7BFA">
              <w:rPr>
                <w:rFonts w:ascii="ArialMT" w:eastAsia="ArialMT" w:hAnsiTheme="minorHAnsi" w:cs="ArialMT"/>
                <w:color w:val="auto"/>
                <w:kern w:val="0"/>
                <w:sz w:val="20"/>
                <w:szCs w:val="20"/>
                <w:lang w:eastAsia="en-US"/>
              </w:rPr>
              <w:t>ż</w:t>
            </w:r>
            <w:r w:rsidRPr="000A7BFA">
              <w:rPr>
                <w:rFonts w:ascii="ArialMT" w:eastAsia="ArialMT" w:hAnsiTheme="minorHAnsi" w:cs="ArialMT"/>
                <w:color w:val="auto"/>
                <w:kern w:val="0"/>
                <w:sz w:val="20"/>
                <w:szCs w:val="20"/>
                <w:lang w:eastAsia="en-US"/>
              </w:rPr>
              <w:t>y wskaza</w:t>
            </w:r>
            <w:r w:rsidRPr="000A7BFA">
              <w:rPr>
                <w:rFonts w:ascii="ArialMT" w:eastAsia="ArialMT" w:hAnsiTheme="minorHAnsi" w:cs="ArialMT"/>
                <w:color w:val="auto"/>
                <w:kern w:val="0"/>
                <w:sz w:val="20"/>
                <w:szCs w:val="20"/>
                <w:lang w:eastAsia="en-US"/>
              </w:rPr>
              <w:t>ć</w:t>
            </w:r>
            <w:r w:rsidRPr="000A7BFA">
              <w:rPr>
                <w:rFonts w:ascii="ArialMT" w:eastAsia="ArialMT" w:hAnsiTheme="minorHAnsi" w:cs="ArialMT"/>
                <w:color w:val="auto"/>
                <w:kern w:val="0"/>
                <w:sz w:val="20"/>
                <w:szCs w:val="20"/>
                <w:lang w:eastAsia="en-US"/>
              </w:rPr>
              <w:t xml:space="preserve">, </w:t>
            </w:r>
            <w:r>
              <w:rPr>
                <w:rFonts w:ascii="ArialMT" w:eastAsia="ArialMT" w:hAnsiTheme="minorHAnsi" w:cs="ArialMT"/>
                <w:color w:val="auto"/>
                <w:kern w:val="0"/>
                <w:sz w:val="20"/>
                <w:szCs w:val="20"/>
                <w:lang w:eastAsia="en-US"/>
              </w:rPr>
              <w:t>czy projekt by</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 xml:space="preserve"> poddany analizie wp</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ywu na stan jednolitych cz</w:t>
            </w:r>
            <w:r>
              <w:rPr>
                <w:rFonts w:ascii="ArialMT" w:eastAsia="ArialMT" w:hAnsiTheme="minorHAnsi" w:cs="ArialMT" w:hint="eastAsia"/>
                <w:color w:val="auto"/>
                <w:kern w:val="0"/>
                <w:sz w:val="20"/>
                <w:szCs w:val="20"/>
                <w:lang w:eastAsia="en-US"/>
              </w:rPr>
              <w:t>ęś</w:t>
            </w:r>
            <w:r>
              <w:rPr>
                <w:rFonts w:ascii="ArialMT" w:eastAsia="ArialMT" w:hAnsiTheme="minorHAnsi" w:cs="ArialMT"/>
                <w:color w:val="auto"/>
                <w:kern w:val="0"/>
                <w:sz w:val="20"/>
                <w:szCs w:val="20"/>
                <w:lang w:eastAsia="en-US"/>
              </w:rPr>
              <w:t>ci w</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d na etapie opracowania w</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w:t>
            </w:r>
            <w:r>
              <w:rPr>
                <w:rFonts w:ascii="ArialMT" w:eastAsia="ArialMT" w:hAnsiTheme="minorHAnsi" w:cs="ArialMT" w:hint="eastAsia"/>
                <w:color w:val="auto"/>
                <w:kern w:val="0"/>
                <w:sz w:val="20"/>
                <w:szCs w:val="20"/>
                <w:lang w:eastAsia="en-US"/>
              </w:rPr>
              <w:t>ś</w:t>
            </w:r>
            <w:r>
              <w:rPr>
                <w:rFonts w:ascii="ArialMT" w:eastAsia="ArialMT" w:hAnsiTheme="minorHAnsi" w:cs="ArialMT"/>
                <w:color w:val="auto"/>
                <w:kern w:val="0"/>
                <w:sz w:val="20"/>
                <w:szCs w:val="20"/>
                <w:lang w:eastAsia="en-US"/>
              </w:rPr>
              <w:t>ciwych dokument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strategicznych spe</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niaj</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wymogi Ramowej Dyrektywy Wodnej 2000/60/WE lub Dyrektywy Powodziowej 2007/60/WE. W szczeg</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lno</w:t>
            </w:r>
            <w:r>
              <w:rPr>
                <w:rFonts w:ascii="ArialMT" w:eastAsia="ArialMT" w:hAnsiTheme="minorHAnsi" w:cs="ArialMT" w:hint="eastAsia"/>
                <w:color w:val="auto"/>
                <w:kern w:val="0"/>
                <w:sz w:val="20"/>
                <w:szCs w:val="20"/>
                <w:lang w:eastAsia="en-US"/>
              </w:rPr>
              <w:t>ś</w:t>
            </w:r>
            <w:r>
              <w:rPr>
                <w:rFonts w:ascii="ArialMT" w:eastAsia="ArialMT" w:hAnsiTheme="minorHAnsi" w:cs="ArialMT"/>
                <w:color w:val="auto"/>
                <w:kern w:val="0"/>
                <w:sz w:val="20"/>
                <w:szCs w:val="20"/>
                <w:lang w:eastAsia="en-US"/>
              </w:rPr>
              <w:t>ci ocenie podlega, czy projekt by</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 xml:space="preserve"> poddany weryfikacji na etapie opracowania dokument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planistycznych, obowi</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zuj</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w trakcie danej perspektywy finansowej. W przypadku projekt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dotycz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zarz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dzania ryzykiem powodziowym, ocenie podlega zgodno</w:t>
            </w:r>
            <w:r>
              <w:rPr>
                <w:rFonts w:ascii="ArialMT" w:eastAsia="ArialMT" w:hAnsiTheme="minorHAnsi" w:cs="ArialMT" w:hint="eastAsia"/>
                <w:color w:val="auto"/>
                <w:kern w:val="0"/>
                <w:sz w:val="20"/>
                <w:szCs w:val="20"/>
                <w:lang w:eastAsia="en-US"/>
              </w:rPr>
              <w:t>ść</w:t>
            </w:r>
            <w:r>
              <w:rPr>
                <w:rFonts w:ascii="ArialMT" w:eastAsia="ArialMT" w:hAnsiTheme="minorHAnsi" w:cs="ArialMT"/>
                <w:color w:val="auto"/>
                <w:kern w:val="0"/>
                <w:sz w:val="20"/>
                <w:szCs w:val="20"/>
                <w:lang w:eastAsia="en-US"/>
              </w:rPr>
              <w:t xml:space="preserve"> z planami zarz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dzania ryzykiem powodziowym, a w przypadku projekt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zwi</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zanych z przeciwdzia</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aniem skutkom suszy, z Planem przeciwdzia</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ania skutkom suszy.</w:t>
            </w:r>
          </w:p>
        </w:tc>
      </w:tr>
      <w:tr w:rsidR="000A7BFA" w:rsidRPr="00D37EB5" w14:paraId="57FF4ACD" w14:textId="77777777" w:rsidTr="00EE5E4F">
        <w:trPr>
          <w:trHeight w:val="955"/>
        </w:trPr>
        <w:tc>
          <w:tcPr>
            <w:tcW w:w="9062" w:type="dxa"/>
            <w:shd w:val="clear" w:color="auto" w:fill="auto"/>
          </w:tcPr>
          <w:p w14:paraId="68BED81F"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7C760DE0" w14:textId="77777777" w:rsidR="000A7BFA" w:rsidRPr="00D37EB5" w:rsidRDefault="000A7BFA" w:rsidP="00EE5E4F">
            <w:pPr>
              <w:pStyle w:val="Akapitzlist"/>
              <w:spacing w:after="281"/>
              <w:ind w:left="0" w:firstLine="0"/>
              <w:rPr>
                <w:color w:val="auto"/>
                <w:sz w:val="20"/>
                <w:szCs w:val="20"/>
              </w:rPr>
            </w:pPr>
          </w:p>
        </w:tc>
      </w:tr>
    </w:tbl>
    <w:p w14:paraId="1B6429C7" w14:textId="77777777" w:rsidR="000A7BFA" w:rsidRPr="000A7BFA" w:rsidRDefault="000A7BFA" w:rsidP="000A7BFA"/>
    <w:p w14:paraId="4F2B467B" w14:textId="7578FD50" w:rsidR="00744DBD" w:rsidRPr="000A7BFA" w:rsidRDefault="000A7BFA" w:rsidP="000A7BFA">
      <w:pPr>
        <w:pStyle w:val="Nagwek1"/>
        <w:numPr>
          <w:ilvl w:val="0"/>
          <w:numId w:val="16"/>
        </w:numPr>
        <w:rPr>
          <w:rFonts w:ascii="Arial" w:hAnsi="Arial" w:cs="Arial"/>
          <w:b/>
          <w:bCs/>
          <w:color w:val="auto"/>
          <w:sz w:val="24"/>
          <w:szCs w:val="24"/>
        </w:rPr>
      </w:pPr>
      <w:bookmarkStart w:id="49" w:name="_Toc187228178"/>
      <w:r w:rsidRPr="000A7BFA">
        <w:rPr>
          <w:rFonts w:ascii="Arial" w:hAnsi="Arial" w:cs="Arial"/>
          <w:b/>
          <w:bCs/>
          <w:color w:val="auto"/>
          <w:sz w:val="24"/>
          <w:szCs w:val="24"/>
        </w:rPr>
        <w:t>Brak wpływu</w:t>
      </w:r>
      <w:r>
        <w:rPr>
          <w:rFonts w:ascii="Arial" w:hAnsi="Arial" w:cs="Arial"/>
          <w:b/>
          <w:bCs/>
          <w:color w:val="auto"/>
          <w:sz w:val="24"/>
          <w:szCs w:val="24"/>
        </w:rPr>
        <w:t xml:space="preserve"> </w:t>
      </w:r>
      <w:r w:rsidRPr="000A7BFA">
        <w:rPr>
          <w:rFonts w:ascii="Arial" w:hAnsi="Arial" w:cs="Arial"/>
          <w:b/>
          <w:bCs/>
          <w:color w:val="auto"/>
          <w:sz w:val="24"/>
          <w:szCs w:val="24"/>
        </w:rPr>
        <w:t>inwestycji na</w:t>
      </w:r>
      <w:r>
        <w:rPr>
          <w:rFonts w:ascii="Arial" w:hAnsi="Arial" w:cs="Arial"/>
          <w:b/>
          <w:bCs/>
          <w:color w:val="auto"/>
          <w:sz w:val="24"/>
          <w:szCs w:val="24"/>
        </w:rPr>
        <w:t xml:space="preserve"> </w:t>
      </w:r>
      <w:r w:rsidRPr="000A7BFA">
        <w:rPr>
          <w:rFonts w:ascii="Arial" w:hAnsi="Arial" w:cs="Arial"/>
          <w:b/>
          <w:bCs/>
          <w:color w:val="auto"/>
          <w:sz w:val="24"/>
          <w:szCs w:val="24"/>
        </w:rPr>
        <w:t>jednolite części</w:t>
      </w:r>
      <w:r>
        <w:rPr>
          <w:rFonts w:ascii="Arial" w:hAnsi="Arial" w:cs="Arial"/>
          <w:b/>
          <w:bCs/>
          <w:color w:val="auto"/>
          <w:sz w:val="24"/>
          <w:szCs w:val="24"/>
        </w:rPr>
        <w:t xml:space="preserve"> </w:t>
      </w:r>
      <w:r w:rsidRPr="000A7BFA">
        <w:rPr>
          <w:rFonts w:ascii="Arial" w:hAnsi="Arial" w:cs="Arial"/>
          <w:b/>
          <w:bCs/>
          <w:color w:val="auto"/>
          <w:sz w:val="24"/>
          <w:szCs w:val="24"/>
        </w:rPr>
        <w:t>wód (JCW)</w:t>
      </w:r>
      <w:r w:rsidR="00744DBD" w:rsidRPr="000A7BFA">
        <w:rPr>
          <w:rFonts w:ascii="Arial" w:hAnsi="Arial" w:cs="Arial"/>
          <w:b/>
          <w:bCs/>
          <w:color w:val="auto"/>
          <w:sz w:val="24"/>
          <w:szCs w:val="24"/>
        </w:rPr>
        <w:t>.</w:t>
      </w:r>
      <w:bookmarkEnd w:id="49"/>
    </w:p>
    <w:p w14:paraId="4A3BB70C" w14:textId="77777777" w:rsidR="00744DBD" w:rsidRPr="00D37EB5" w:rsidRDefault="00744DBD" w:rsidP="00744DBD"/>
    <w:tbl>
      <w:tblPr>
        <w:tblStyle w:val="Tabela-Siatka"/>
        <w:tblW w:w="0" w:type="auto"/>
        <w:tblInd w:w="720" w:type="dxa"/>
        <w:tblLook w:val="04A0" w:firstRow="1" w:lastRow="0" w:firstColumn="1" w:lastColumn="0" w:noHBand="0" w:noVBand="1"/>
      </w:tblPr>
      <w:tblGrid>
        <w:gridCol w:w="8342"/>
      </w:tblGrid>
      <w:tr w:rsidR="00744DBD" w:rsidRPr="00D37EB5" w14:paraId="045EAF53" w14:textId="77777777" w:rsidTr="00AB068C">
        <w:trPr>
          <w:trHeight w:val="1988"/>
        </w:trPr>
        <w:tc>
          <w:tcPr>
            <w:tcW w:w="9062" w:type="dxa"/>
            <w:shd w:val="pct12" w:color="auto" w:fill="auto"/>
          </w:tcPr>
          <w:p w14:paraId="1D26A973" w14:textId="77777777" w:rsidR="000A7BFA" w:rsidRDefault="00744DBD" w:rsidP="000A7BFA">
            <w:pPr>
              <w:pStyle w:val="Akapitzlist"/>
              <w:spacing w:after="281"/>
              <w:ind w:left="0" w:firstLine="0"/>
              <w:rPr>
                <w:color w:val="auto"/>
                <w:sz w:val="20"/>
                <w:szCs w:val="20"/>
              </w:rPr>
            </w:pPr>
            <w:r w:rsidRPr="00D37EB5">
              <w:rPr>
                <w:color w:val="auto"/>
                <w:sz w:val="20"/>
                <w:szCs w:val="20"/>
              </w:rPr>
              <w:t>W punkcie należy wskazać</w:t>
            </w:r>
            <w:r w:rsidR="000A7BFA">
              <w:rPr>
                <w:color w:val="auto"/>
                <w:sz w:val="20"/>
                <w:szCs w:val="20"/>
              </w:rPr>
              <w:t xml:space="preserve"> </w:t>
            </w:r>
            <w:r w:rsidR="000A7BFA" w:rsidRPr="000A7BFA">
              <w:rPr>
                <w:color w:val="auto"/>
                <w:sz w:val="20"/>
                <w:szCs w:val="20"/>
              </w:rPr>
              <w:t>brak wpływu projektów dotyczących</w:t>
            </w:r>
            <w:r w:rsidR="000A7BFA">
              <w:rPr>
                <w:color w:val="auto"/>
                <w:sz w:val="20"/>
                <w:szCs w:val="20"/>
              </w:rPr>
              <w:t xml:space="preserve"> </w:t>
            </w:r>
            <w:r w:rsidR="000A7BFA" w:rsidRPr="000A7BFA">
              <w:rPr>
                <w:color w:val="auto"/>
                <w:sz w:val="20"/>
                <w:szCs w:val="20"/>
              </w:rPr>
              <w:t>przebudowy, remontu i budowy lub modernizacji urządzeń</w:t>
            </w:r>
            <w:r w:rsidR="000A7BFA">
              <w:rPr>
                <w:color w:val="auto"/>
                <w:sz w:val="20"/>
                <w:szCs w:val="20"/>
              </w:rPr>
              <w:t xml:space="preserve"> </w:t>
            </w:r>
            <w:r w:rsidR="000A7BFA" w:rsidRPr="000A7BFA">
              <w:rPr>
                <w:color w:val="auto"/>
                <w:sz w:val="20"/>
                <w:szCs w:val="20"/>
              </w:rPr>
              <w:t>wodnych na stan jednolitych części wód (JCW).</w:t>
            </w:r>
            <w:r w:rsidR="000A7BFA">
              <w:rPr>
                <w:color w:val="auto"/>
                <w:sz w:val="20"/>
                <w:szCs w:val="20"/>
              </w:rPr>
              <w:t xml:space="preserve"> </w:t>
            </w:r>
            <w:r w:rsidR="000A7BFA" w:rsidRPr="000A7BFA">
              <w:rPr>
                <w:color w:val="auto"/>
                <w:sz w:val="20"/>
                <w:szCs w:val="20"/>
              </w:rPr>
              <w:t>Współfinansowane będą mogły być tylko projekty, które nie</w:t>
            </w:r>
            <w:r w:rsidR="000A7BFA">
              <w:rPr>
                <w:color w:val="auto"/>
                <w:sz w:val="20"/>
                <w:szCs w:val="20"/>
              </w:rPr>
              <w:t xml:space="preserve"> </w:t>
            </w:r>
            <w:r w:rsidR="000A7BFA" w:rsidRPr="000A7BFA">
              <w:rPr>
                <w:color w:val="auto"/>
                <w:sz w:val="20"/>
                <w:szCs w:val="20"/>
              </w:rPr>
              <w:t>wpływają negatywnie na osiągnięcie dobrego stanu wód i nie</w:t>
            </w:r>
            <w:r w:rsidR="000A7BFA">
              <w:rPr>
                <w:color w:val="auto"/>
                <w:sz w:val="20"/>
                <w:szCs w:val="20"/>
              </w:rPr>
              <w:t xml:space="preserve"> </w:t>
            </w:r>
            <w:r w:rsidR="000A7BFA" w:rsidRPr="000A7BFA">
              <w:rPr>
                <w:color w:val="auto"/>
                <w:sz w:val="20"/>
                <w:szCs w:val="20"/>
              </w:rPr>
              <w:t>pogarszają stanu wód, a także nie wpływają negatywnie na</w:t>
            </w:r>
            <w:r w:rsidR="000A7BFA">
              <w:rPr>
                <w:color w:val="auto"/>
                <w:sz w:val="20"/>
                <w:szCs w:val="20"/>
              </w:rPr>
              <w:t xml:space="preserve"> </w:t>
            </w:r>
            <w:r w:rsidR="000A7BFA" w:rsidRPr="000A7BFA">
              <w:rPr>
                <w:color w:val="auto"/>
                <w:sz w:val="20"/>
                <w:szCs w:val="20"/>
              </w:rPr>
              <w:t>osiągnięcie innych celów środowiskowych, co powinno być</w:t>
            </w:r>
            <w:r w:rsidR="000A7BFA">
              <w:rPr>
                <w:color w:val="auto"/>
                <w:sz w:val="20"/>
                <w:szCs w:val="20"/>
              </w:rPr>
              <w:t xml:space="preserve"> </w:t>
            </w:r>
            <w:r w:rsidR="000A7BFA" w:rsidRPr="000A7BFA">
              <w:rPr>
                <w:color w:val="auto"/>
                <w:sz w:val="20"/>
                <w:szCs w:val="20"/>
              </w:rPr>
              <w:t>udokumentowane w ocenie wodnoprawnej lub decyzji o</w:t>
            </w:r>
            <w:r w:rsidR="000A7BFA">
              <w:rPr>
                <w:color w:val="auto"/>
                <w:sz w:val="20"/>
                <w:szCs w:val="20"/>
              </w:rPr>
              <w:t xml:space="preserve"> </w:t>
            </w:r>
            <w:r w:rsidR="000A7BFA" w:rsidRPr="000A7BFA">
              <w:rPr>
                <w:color w:val="auto"/>
                <w:sz w:val="20"/>
                <w:szCs w:val="20"/>
              </w:rPr>
              <w:t>środowiskowych uwarunkowaniach.</w:t>
            </w:r>
            <w:r w:rsidR="000A7BFA">
              <w:rPr>
                <w:color w:val="auto"/>
                <w:sz w:val="20"/>
                <w:szCs w:val="20"/>
              </w:rPr>
              <w:t xml:space="preserve"> </w:t>
            </w:r>
          </w:p>
          <w:p w14:paraId="6FEA2372" w14:textId="5CBB6BE2" w:rsidR="00D93AE7" w:rsidRPr="00D37EB5" w:rsidRDefault="000A7BFA" w:rsidP="000A7BFA">
            <w:pPr>
              <w:pStyle w:val="Akapitzlist"/>
              <w:spacing w:after="281"/>
              <w:ind w:left="0" w:firstLine="0"/>
              <w:rPr>
                <w:color w:val="auto"/>
                <w:sz w:val="20"/>
                <w:szCs w:val="20"/>
              </w:rPr>
            </w:pPr>
            <w:r w:rsidRPr="000A7BFA">
              <w:rPr>
                <w:color w:val="auto"/>
                <w:sz w:val="20"/>
                <w:szCs w:val="20"/>
              </w:rPr>
              <w:t>Projekty, które powodują zastosowanie art. 4 ust. 7 Ramowej</w:t>
            </w:r>
            <w:r>
              <w:rPr>
                <w:color w:val="auto"/>
                <w:sz w:val="20"/>
                <w:szCs w:val="20"/>
              </w:rPr>
              <w:t xml:space="preserve"> </w:t>
            </w:r>
            <w:r w:rsidRPr="000A7BFA">
              <w:rPr>
                <w:color w:val="auto"/>
                <w:sz w:val="20"/>
                <w:szCs w:val="20"/>
              </w:rPr>
              <w:t>Dyrektywy Wodnej, nie będą wspierane.</w:t>
            </w:r>
          </w:p>
        </w:tc>
      </w:tr>
      <w:tr w:rsidR="00744DBD" w:rsidRPr="00D37EB5" w14:paraId="008E2B69" w14:textId="77777777" w:rsidTr="005F6A40">
        <w:trPr>
          <w:trHeight w:val="955"/>
        </w:trPr>
        <w:tc>
          <w:tcPr>
            <w:tcW w:w="9062" w:type="dxa"/>
            <w:shd w:val="clear" w:color="auto" w:fill="auto"/>
          </w:tcPr>
          <w:p w14:paraId="3F78ADA3" w14:textId="21EAD116" w:rsidR="00744DBD"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3AA1FAF" w14:textId="77777777" w:rsidR="00744DBD" w:rsidRPr="00D37EB5" w:rsidRDefault="00744DBD" w:rsidP="005F6A40">
            <w:pPr>
              <w:pStyle w:val="Akapitzlist"/>
              <w:spacing w:after="281"/>
              <w:ind w:left="0" w:firstLine="0"/>
              <w:rPr>
                <w:color w:val="auto"/>
                <w:sz w:val="20"/>
                <w:szCs w:val="20"/>
              </w:rPr>
            </w:pPr>
          </w:p>
        </w:tc>
      </w:tr>
    </w:tbl>
    <w:p w14:paraId="5D18EE75" w14:textId="77777777" w:rsidR="00744DBD" w:rsidRPr="00D37EB5" w:rsidRDefault="00744DBD" w:rsidP="00976C71">
      <w:pPr>
        <w:spacing w:after="27"/>
        <w:rPr>
          <w:b/>
          <w:bCs/>
          <w:color w:val="auto"/>
          <w:sz w:val="24"/>
          <w:szCs w:val="24"/>
        </w:rPr>
      </w:pPr>
    </w:p>
    <w:p w14:paraId="6F502816" w14:textId="369D979B" w:rsidR="000A7BFA" w:rsidRDefault="000A7BFA" w:rsidP="000A7BFA">
      <w:pPr>
        <w:pStyle w:val="Nagwek1"/>
        <w:numPr>
          <w:ilvl w:val="0"/>
          <w:numId w:val="16"/>
        </w:numPr>
        <w:rPr>
          <w:rFonts w:ascii="Arial" w:hAnsi="Arial" w:cs="Arial"/>
          <w:b/>
          <w:bCs/>
          <w:color w:val="auto"/>
          <w:sz w:val="24"/>
          <w:szCs w:val="24"/>
        </w:rPr>
      </w:pPr>
      <w:bookmarkStart w:id="50" w:name="_Toc187228179"/>
      <w:r w:rsidRPr="000A7BFA">
        <w:rPr>
          <w:rFonts w:ascii="Arial" w:hAnsi="Arial" w:cs="Arial"/>
          <w:b/>
          <w:bCs/>
          <w:color w:val="auto"/>
          <w:sz w:val="24"/>
          <w:szCs w:val="24"/>
        </w:rPr>
        <w:lastRenderedPageBreak/>
        <w:t>Synergia z celami</w:t>
      </w:r>
      <w:r>
        <w:rPr>
          <w:rFonts w:ascii="Arial" w:hAnsi="Arial" w:cs="Arial"/>
          <w:b/>
          <w:bCs/>
          <w:color w:val="auto"/>
          <w:sz w:val="24"/>
          <w:szCs w:val="24"/>
        </w:rPr>
        <w:t xml:space="preserve"> </w:t>
      </w:r>
      <w:r w:rsidRPr="000A7BFA">
        <w:rPr>
          <w:rFonts w:ascii="Arial" w:hAnsi="Arial" w:cs="Arial"/>
          <w:b/>
          <w:bCs/>
          <w:color w:val="auto"/>
          <w:sz w:val="24"/>
          <w:szCs w:val="24"/>
        </w:rPr>
        <w:t>ochrony</w:t>
      </w:r>
      <w:r>
        <w:rPr>
          <w:rFonts w:ascii="Arial" w:hAnsi="Arial" w:cs="Arial"/>
          <w:b/>
          <w:bCs/>
          <w:color w:val="auto"/>
          <w:sz w:val="24"/>
          <w:szCs w:val="24"/>
        </w:rPr>
        <w:t xml:space="preserve"> </w:t>
      </w:r>
      <w:r w:rsidRPr="000A7BFA">
        <w:rPr>
          <w:rFonts w:ascii="Arial" w:hAnsi="Arial" w:cs="Arial"/>
          <w:b/>
          <w:bCs/>
          <w:color w:val="auto"/>
          <w:sz w:val="24"/>
          <w:szCs w:val="24"/>
        </w:rPr>
        <w:t>środowiska</w:t>
      </w:r>
      <w:r>
        <w:rPr>
          <w:rFonts w:ascii="Arial" w:hAnsi="Arial" w:cs="Arial"/>
          <w:b/>
          <w:bCs/>
          <w:color w:val="auto"/>
          <w:sz w:val="24"/>
          <w:szCs w:val="24"/>
        </w:rPr>
        <w:t xml:space="preserve"> </w:t>
      </w:r>
      <w:r w:rsidRPr="000A7BFA">
        <w:rPr>
          <w:rFonts w:ascii="Arial" w:hAnsi="Arial" w:cs="Arial"/>
          <w:b/>
          <w:bCs/>
          <w:color w:val="auto"/>
          <w:sz w:val="24"/>
          <w:szCs w:val="24"/>
        </w:rPr>
        <w:t>przyrodniczego</w:t>
      </w:r>
      <w:r>
        <w:rPr>
          <w:rFonts w:ascii="Arial" w:hAnsi="Arial" w:cs="Arial"/>
          <w:b/>
          <w:bCs/>
          <w:color w:val="auto"/>
          <w:sz w:val="24"/>
          <w:szCs w:val="24"/>
        </w:rPr>
        <w:t xml:space="preserve"> </w:t>
      </w:r>
      <w:r w:rsidRPr="000A7BFA">
        <w:rPr>
          <w:rFonts w:ascii="Arial" w:hAnsi="Arial" w:cs="Arial"/>
          <w:b/>
          <w:bCs/>
          <w:color w:val="auto"/>
          <w:sz w:val="24"/>
          <w:szCs w:val="24"/>
        </w:rPr>
        <w:t>dolin rzecznych lub</w:t>
      </w:r>
      <w:r>
        <w:rPr>
          <w:rFonts w:ascii="Arial" w:hAnsi="Arial" w:cs="Arial"/>
          <w:b/>
          <w:bCs/>
          <w:color w:val="auto"/>
          <w:sz w:val="24"/>
          <w:szCs w:val="24"/>
        </w:rPr>
        <w:t xml:space="preserve"> </w:t>
      </w:r>
      <w:r w:rsidRPr="000A7BFA">
        <w:rPr>
          <w:rFonts w:ascii="Arial" w:hAnsi="Arial" w:cs="Arial"/>
          <w:b/>
          <w:bCs/>
          <w:color w:val="auto"/>
          <w:sz w:val="24"/>
          <w:szCs w:val="24"/>
        </w:rPr>
        <w:t>obszarów objętych</w:t>
      </w:r>
      <w:r>
        <w:rPr>
          <w:rFonts w:ascii="Arial" w:hAnsi="Arial" w:cs="Arial"/>
          <w:b/>
          <w:bCs/>
          <w:color w:val="auto"/>
          <w:sz w:val="24"/>
          <w:szCs w:val="24"/>
        </w:rPr>
        <w:t xml:space="preserve"> </w:t>
      </w:r>
      <w:r w:rsidRPr="000A7BFA">
        <w:rPr>
          <w:rFonts w:ascii="Arial" w:hAnsi="Arial" w:cs="Arial"/>
          <w:b/>
          <w:bCs/>
          <w:color w:val="auto"/>
          <w:sz w:val="24"/>
          <w:szCs w:val="24"/>
        </w:rPr>
        <w:t>projektem</w:t>
      </w:r>
      <w:r w:rsidR="008214CB">
        <w:rPr>
          <w:rFonts w:ascii="Arial" w:hAnsi="Arial" w:cs="Arial"/>
          <w:b/>
          <w:bCs/>
          <w:color w:val="auto"/>
          <w:sz w:val="24"/>
          <w:szCs w:val="24"/>
        </w:rPr>
        <w:t>.</w:t>
      </w:r>
      <w:bookmarkEnd w:id="50"/>
    </w:p>
    <w:tbl>
      <w:tblPr>
        <w:tblStyle w:val="Tabela-Siatka"/>
        <w:tblW w:w="0" w:type="auto"/>
        <w:tblInd w:w="720" w:type="dxa"/>
        <w:tblLook w:val="04A0" w:firstRow="1" w:lastRow="0" w:firstColumn="1" w:lastColumn="0" w:noHBand="0" w:noVBand="1"/>
      </w:tblPr>
      <w:tblGrid>
        <w:gridCol w:w="8342"/>
      </w:tblGrid>
      <w:tr w:rsidR="000A7BFA" w:rsidRPr="00D37EB5" w14:paraId="76FE06AA" w14:textId="77777777" w:rsidTr="00EE5E4F">
        <w:trPr>
          <w:trHeight w:val="1988"/>
        </w:trPr>
        <w:tc>
          <w:tcPr>
            <w:tcW w:w="9062" w:type="dxa"/>
            <w:shd w:val="pct12" w:color="auto" w:fill="auto"/>
          </w:tcPr>
          <w:p w14:paraId="45D4278C" w14:textId="68AE3FD8" w:rsidR="000A7BFA" w:rsidRPr="00D37EB5" w:rsidRDefault="000A7BFA" w:rsidP="000A7BFA">
            <w:pPr>
              <w:pStyle w:val="Akapitzlist"/>
              <w:spacing w:after="281"/>
              <w:ind w:left="0" w:firstLine="0"/>
              <w:rPr>
                <w:color w:val="auto"/>
                <w:sz w:val="20"/>
                <w:szCs w:val="20"/>
              </w:rPr>
            </w:pPr>
            <w:r w:rsidRPr="00D37EB5">
              <w:rPr>
                <w:color w:val="auto"/>
                <w:sz w:val="20"/>
                <w:szCs w:val="20"/>
              </w:rPr>
              <w:t>W punkcie należy wskazać</w:t>
            </w:r>
            <w:r>
              <w:rPr>
                <w:color w:val="auto"/>
                <w:sz w:val="20"/>
                <w:szCs w:val="20"/>
              </w:rPr>
              <w:t xml:space="preserve"> synergię </w:t>
            </w:r>
            <w:r w:rsidRPr="000A7BFA">
              <w:rPr>
                <w:color w:val="auto"/>
                <w:sz w:val="20"/>
                <w:szCs w:val="20"/>
              </w:rPr>
              <w:t>celów projektu z celami ochrony</w:t>
            </w:r>
            <w:r>
              <w:rPr>
                <w:color w:val="auto"/>
                <w:sz w:val="20"/>
                <w:szCs w:val="20"/>
              </w:rPr>
              <w:t xml:space="preserve"> </w:t>
            </w:r>
            <w:r w:rsidRPr="000A7BFA">
              <w:rPr>
                <w:color w:val="auto"/>
                <w:sz w:val="20"/>
                <w:szCs w:val="20"/>
              </w:rPr>
              <w:t>środowiska przyrodniczego dolin rzecznych lub innych</w:t>
            </w:r>
            <w:r>
              <w:rPr>
                <w:color w:val="auto"/>
                <w:sz w:val="20"/>
                <w:szCs w:val="20"/>
              </w:rPr>
              <w:t xml:space="preserve"> </w:t>
            </w:r>
            <w:r w:rsidRPr="000A7BFA">
              <w:rPr>
                <w:color w:val="auto"/>
                <w:sz w:val="20"/>
                <w:szCs w:val="20"/>
              </w:rPr>
              <w:t>objętych projektem obszarów. Ocenie podlega, czy projekt</w:t>
            </w:r>
            <w:r w:rsidR="008214CB">
              <w:rPr>
                <w:color w:val="auto"/>
                <w:sz w:val="20"/>
                <w:szCs w:val="20"/>
              </w:rPr>
              <w:t xml:space="preserve"> </w:t>
            </w:r>
            <w:r w:rsidRPr="000A7BFA">
              <w:rPr>
                <w:color w:val="auto"/>
                <w:sz w:val="20"/>
                <w:szCs w:val="20"/>
              </w:rPr>
              <w:t>zakłada połączenie celów dotyczących zarządzania ryzkiem</w:t>
            </w:r>
            <w:r w:rsidR="008214CB">
              <w:rPr>
                <w:color w:val="auto"/>
                <w:sz w:val="20"/>
                <w:szCs w:val="20"/>
              </w:rPr>
              <w:t xml:space="preserve"> </w:t>
            </w:r>
            <w:r w:rsidRPr="000A7BFA">
              <w:rPr>
                <w:color w:val="auto"/>
                <w:sz w:val="20"/>
                <w:szCs w:val="20"/>
              </w:rPr>
              <w:t>powodziowym lub ryzykiem wystąpienia suszy z celami</w:t>
            </w:r>
            <w:r w:rsidR="008214CB">
              <w:rPr>
                <w:color w:val="auto"/>
                <w:sz w:val="20"/>
                <w:szCs w:val="20"/>
              </w:rPr>
              <w:t xml:space="preserve"> </w:t>
            </w:r>
            <w:r w:rsidRPr="000A7BFA">
              <w:rPr>
                <w:color w:val="auto"/>
                <w:sz w:val="20"/>
                <w:szCs w:val="20"/>
              </w:rPr>
              <w:t>ochrony środowiska przyrodniczego, zwłaszcza gdy jest to</w:t>
            </w:r>
            <w:r w:rsidR="008214CB">
              <w:rPr>
                <w:color w:val="auto"/>
                <w:sz w:val="20"/>
                <w:szCs w:val="20"/>
              </w:rPr>
              <w:t xml:space="preserve"> </w:t>
            </w:r>
            <w:r w:rsidRPr="000A7BFA">
              <w:rPr>
                <w:color w:val="auto"/>
                <w:sz w:val="20"/>
                <w:szCs w:val="20"/>
              </w:rPr>
              <w:t>potwierdzone zapisami planów ochrony lub planów zadań</w:t>
            </w:r>
            <w:r w:rsidR="008214CB">
              <w:rPr>
                <w:color w:val="auto"/>
                <w:sz w:val="20"/>
                <w:szCs w:val="20"/>
              </w:rPr>
              <w:t xml:space="preserve"> </w:t>
            </w:r>
            <w:r w:rsidRPr="000A7BFA">
              <w:rPr>
                <w:color w:val="auto"/>
                <w:sz w:val="20"/>
                <w:szCs w:val="20"/>
              </w:rPr>
              <w:t>ochronnych dla form ochrony przyrody.</w:t>
            </w:r>
          </w:p>
        </w:tc>
      </w:tr>
      <w:tr w:rsidR="000A7BFA" w:rsidRPr="00D37EB5" w14:paraId="702C14D2" w14:textId="77777777" w:rsidTr="00EE5E4F">
        <w:trPr>
          <w:trHeight w:val="955"/>
        </w:trPr>
        <w:tc>
          <w:tcPr>
            <w:tcW w:w="9062" w:type="dxa"/>
            <w:shd w:val="clear" w:color="auto" w:fill="auto"/>
          </w:tcPr>
          <w:p w14:paraId="0A529BAD"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1E2AEF53" w14:textId="77777777" w:rsidR="000A7BFA" w:rsidRPr="00D37EB5" w:rsidRDefault="000A7BFA" w:rsidP="00EE5E4F">
            <w:pPr>
              <w:pStyle w:val="Akapitzlist"/>
              <w:spacing w:after="281"/>
              <w:ind w:left="0" w:firstLine="0"/>
              <w:rPr>
                <w:color w:val="auto"/>
                <w:sz w:val="20"/>
                <w:szCs w:val="20"/>
              </w:rPr>
            </w:pPr>
          </w:p>
        </w:tc>
      </w:tr>
    </w:tbl>
    <w:p w14:paraId="09C61997" w14:textId="77777777" w:rsidR="000A7BFA" w:rsidRPr="000A7BFA" w:rsidRDefault="000A7BFA" w:rsidP="000A7BFA"/>
    <w:p w14:paraId="098CBBD4" w14:textId="7F9FF597" w:rsidR="008214CB" w:rsidRDefault="008214CB" w:rsidP="008214CB">
      <w:pPr>
        <w:pStyle w:val="Nagwek1"/>
        <w:numPr>
          <w:ilvl w:val="0"/>
          <w:numId w:val="16"/>
        </w:numPr>
        <w:rPr>
          <w:rFonts w:ascii="Arial" w:hAnsi="Arial" w:cs="Arial"/>
          <w:b/>
          <w:bCs/>
          <w:color w:val="auto"/>
          <w:sz w:val="24"/>
          <w:szCs w:val="24"/>
        </w:rPr>
      </w:pPr>
      <w:bookmarkStart w:id="51" w:name="_Toc187228180"/>
      <w:r w:rsidRPr="008214CB">
        <w:rPr>
          <w:rFonts w:ascii="Arial" w:hAnsi="Arial" w:cs="Arial"/>
          <w:b/>
          <w:bCs/>
          <w:color w:val="auto"/>
          <w:sz w:val="24"/>
          <w:szCs w:val="24"/>
        </w:rPr>
        <w:t>Cele ochrony</w:t>
      </w:r>
      <w:r>
        <w:rPr>
          <w:rFonts w:ascii="Arial" w:hAnsi="Arial" w:cs="Arial"/>
          <w:b/>
          <w:bCs/>
          <w:color w:val="auto"/>
          <w:sz w:val="24"/>
          <w:szCs w:val="24"/>
        </w:rPr>
        <w:t xml:space="preserve"> </w:t>
      </w:r>
      <w:r w:rsidRPr="008214CB">
        <w:rPr>
          <w:rFonts w:ascii="Arial" w:hAnsi="Arial" w:cs="Arial"/>
          <w:b/>
          <w:bCs/>
          <w:color w:val="auto"/>
          <w:sz w:val="24"/>
          <w:szCs w:val="24"/>
        </w:rPr>
        <w:t>przeciwpowodziowej</w:t>
      </w:r>
      <w:r>
        <w:rPr>
          <w:rFonts w:ascii="Arial" w:hAnsi="Arial" w:cs="Arial"/>
          <w:b/>
          <w:bCs/>
          <w:color w:val="auto"/>
          <w:sz w:val="24"/>
          <w:szCs w:val="24"/>
        </w:rPr>
        <w:t>.</w:t>
      </w:r>
      <w:bookmarkEnd w:id="51"/>
    </w:p>
    <w:tbl>
      <w:tblPr>
        <w:tblStyle w:val="Tabela-Siatka"/>
        <w:tblW w:w="0" w:type="auto"/>
        <w:tblInd w:w="720" w:type="dxa"/>
        <w:tblLook w:val="04A0" w:firstRow="1" w:lastRow="0" w:firstColumn="1" w:lastColumn="0" w:noHBand="0" w:noVBand="1"/>
      </w:tblPr>
      <w:tblGrid>
        <w:gridCol w:w="8342"/>
      </w:tblGrid>
      <w:tr w:rsidR="008214CB" w:rsidRPr="00D37EB5" w14:paraId="5D042C7A" w14:textId="77777777" w:rsidTr="00EE5E4F">
        <w:trPr>
          <w:trHeight w:val="1988"/>
        </w:trPr>
        <w:tc>
          <w:tcPr>
            <w:tcW w:w="9062" w:type="dxa"/>
            <w:shd w:val="pct12" w:color="auto" w:fill="auto"/>
          </w:tcPr>
          <w:p w14:paraId="48427671" w14:textId="5CF989FA" w:rsidR="008214CB" w:rsidRDefault="008214CB" w:rsidP="00EE5E4F">
            <w:pPr>
              <w:pStyle w:val="Akapitzlist"/>
              <w:spacing w:after="281"/>
              <w:ind w:left="0" w:firstLine="0"/>
              <w:rPr>
                <w:color w:val="auto"/>
                <w:sz w:val="20"/>
                <w:szCs w:val="20"/>
              </w:rPr>
            </w:pPr>
            <w:r w:rsidRPr="00D37EB5">
              <w:rPr>
                <w:color w:val="auto"/>
                <w:sz w:val="20"/>
                <w:szCs w:val="20"/>
              </w:rPr>
              <w:t>W punkcie należy wskazać</w:t>
            </w:r>
            <w:r>
              <w:rPr>
                <w:color w:val="auto"/>
                <w:sz w:val="20"/>
                <w:szCs w:val="20"/>
              </w:rPr>
              <w:t xml:space="preserve"> cele ochrony przeciwpowodziowej.</w:t>
            </w:r>
          </w:p>
          <w:p w14:paraId="75D84DC0" w14:textId="033A98D8" w:rsidR="008214CB" w:rsidRDefault="008214CB" w:rsidP="008214CB">
            <w:pPr>
              <w:pStyle w:val="Akapitzlist"/>
              <w:spacing w:after="281"/>
              <w:ind w:left="0" w:firstLine="0"/>
              <w:rPr>
                <w:color w:val="auto"/>
                <w:sz w:val="20"/>
                <w:szCs w:val="20"/>
              </w:rPr>
            </w:pPr>
            <w:r w:rsidRPr="008214CB">
              <w:rPr>
                <w:color w:val="auto"/>
                <w:sz w:val="20"/>
                <w:szCs w:val="20"/>
              </w:rPr>
              <w:t>Infrastruktura służąca ochronie przed powodzią będzie służyła</w:t>
            </w:r>
            <w:r>
              <w:rPr>
                <w:color w:val="auto"/>
                <w:sz w:val="20"/>
                <w:szCs w:val="20"/>
              </w:rPr>
              <w:t xml:space="preserve"> </w:t>
            </w:r>
            <w:r w:rsidRPr="008214CB">
              <w:rPr>
                <w:color w:val="auto"/>
                <w:sz w:val="20"/>
                <w:szCs w:val="20"/>
              </w:rPr>
              <w:t>do ochrony obszarów zamieszkałych, przede wszystkim</w:t>
            </w:r>
            <w:r>
              <w:rPr>
                <w:color w:val="auto"/>
                <w:sz w:val="20"/>
                <w:szCs w:val="20"/>
              </w:rPr>
              <w:t xml:space="preserve"> </w:t>
            </w:r>
            <w:r w:rsidRPr="008214CB">
              <w:rPr>
                <w:color w:val="auto"/>
                <w:sz w:val="20"/>
                <w:szCs w:val="20"/>
              </w:rPr>
              <w:t>zurbanizowanych, oraz cennej infrastruktury obszarów</w:t>
            </w:r>
            <w:r>
              <w:rPr>
                <w:color w:val="auto"/>
                <w:sz w:val="20"/>
                <w:szCs w:val="20"/>
              </w:rPr>
              <w:t xml:space="preserve"> </w:t>
            </w:r>
            <w:r w:rsidRPr="008214CB">
              <w:rPr>
                <w:color w:val="auto"/>
                <w:sz w:val="20"/>
                <w:szCs w:val="20"/>
              </w:rPr>
              <w:t>objętych ochroną.</w:t>
            </w:r>
          </w:p>
          <w:p w14:paraId="21D4C987" w14:textId="77777777" w:rsidR="008214CB" w:rsidRPr="008214CB" w:rsidRDefault="008214CB" w:rsidP="008214CB">
            <w:pPr>
              <w:pStyle w:val="Akapitzlist"/>
              <w:spacing w:after="281"/>
              <w:ind w:left="0" w:firstLine="0"/>
              <w:rPr>
                <w:color w:val="auto"/>
                <w:sz w:val="20"/>
                <w:szCs w:val="20"/>
              </w:rPr>
            </w:pPr>
          </w:p>
          <w:p w14:paraId="7504D213" w14:textId="74F3366C" w:rsidR="008214CB" w:rsidRPr="008214CB" w:rsidRDefault="008214CB" w:rsidP="008214CB">
            <w:pPr>
              <w:pStyle w:val="Akapitzlist"/>
              <w:spacing w:after="281"/>
              <w:ind w:left="0" w:firstLine="0"/>
              <w:rPr>
                <w:color w:val="auto"/>
                <w:sz w:val="20"/>
                <w:szCs w:val="20"/>
              </w:rPr>
            </w:pPr>
            <w:r w:rsidRPr="008214CB">
              <w:rPr>
                <w:color w:val="auto"/>
                <w:sz w:val="20"/>
                <w:szCs w:val="20"/>
              </w:rPr>
              <w:t>Weryfikacja celu odbywać się będzie na podstawie danych</w:t>
            </w:r>
            <w:r>
              <w:rPr>
                <w:color w:val="auto"/>
                <w:sz w:val="20"/>
                <w:szCs w:val="20"/>
              </w:rPr>
              <w:t xml:space="preserve"> </w:t>
            </w:r>
            <w:r w:rsidRPr="008214CB">
              <w:rPr>
                <w:color w:val="auto"/>
                <w:sz w:val="20"/>
                <w:szCs w:val="20"/>
              </w:rPr>
              <w:t xml:space="preserve">wynikających </w:t>
            </w:r>
            <w:bookmarkStart w:id="52" w:name="_Hlk180489049"/>
            <w:r w:rsidRPr="008214CB">
              <w:rPr>
                <w:color w:val="auto"/>
                <w:sz w:val="20"/>
                <w:szCs w:val="20"/>
              </w:rPr>
              <w:t>z modelu hydrologicznego lub/i</w:t>
            </w:r>
            <w:r>
              <w:rPr>
                <w:color w:val="auto"/>
                <w:sz w:val="20"/>
                <w:szCs w:val="20"/>
              </w:rPr>
              <w:t xml:space="preserve"> </w:t>
            </w:r>
            <w:r w:rsidRPr="008214CB">
              <w:rPr>
                <w:color w:val="auto"/>
                <w:sz w:val="20"/>
                <w:szCs w:val="20"/>
              </w:rPr>
              <w:t>hydrodynamicznego (opracowanego w ramach dokumentacji</w:t>
            </w:r>
          </w:p>
          <w:p w14:paraId="6609E981" w14:textId="1C3F025C" w:rsidR="008214CB" w:rsidRDefault="008214CB" w:rsidP="008214CB">
            <w:pPr>
              <w:pStyle w:val="Akapitzlist"/>
              <w:spacing w:after="281"/>
              <w:ind w:left="0" w:firstLine="0"/>
              <w:rPr>
                <w:color w:val="auto"/>
                <w:sz w:val="20"/>
                <w:szCs w:val="20"/>
              </w:rPr>
            </w:pPr>
            <w:r w:rsidRPr="008214CB">
              <w:rPr>
                <w:color w:val="auto"/>
                <w:sz w:val="20"/>
                <w:szCs w:val="20"/>
              </w:rPr>
              <w:t>projektowej lub w ramach planów zarzadzania ryzykiem</w:t>
            </w:r>
            <w:r>
              <w:rPr>
                <w:color w:val="auto"/>
                <w:sz w:val="20"/>
                <w:szCs w:val="20"/>
              </w:rPr>
              <w:t xml:space="preserve"> </w:t>
            </w:r>
            <w:r w:rsidRPr="008214CB">
              <w:rPr>
                <w:color w:val="auto"/>
                <w:sz w:val="20"/>
                <w:szCs w:val="20"/>
              </w:rPr>
              <w:t>powodziowym).</w:t>
            </w:r>
            <w:bookmarkEnd w:id="52"/>
            <w:r w:rsidR="00A025D5">
              <w:rPr>
                <w:color w:val="auto"/>
                <w:sz w:val="20"/>
                <w:szCs w:val="20"/>
              </w:rPr>
              <w:t xml:space="preserve"> </w:t>
            </w:r>
          </w:p>
          <w:p w14:paraId="67BDD9E4" w14:textId="77777777" w:rsidR="008214CB" w:rsidRPr="008214CB" w:rsidRDefault="008214CB" w:rsidP="008214CB">
            <w:pPr>
              <w:pStyle w:val="Akapitzlist"/>
              <w:spacing w:after="281"/>
              <w:ind w:left="0" w:firstLine="0"/>
              <w:rPr>
                <w:color w:val="auto"/>
                <w:sz w:val="20"/>
                <w:szCs w:val="20"/>
              </w:rPr>
            </w:pPr>
          </w:p>
          <w:p w14:paraId="62E7430D" w14:textId="46385559" w:rsidR="008214CB" w:rsidRPr="00D37EB5" w:rsidRDefault="008214CB" w:rsidP="008214CB">
            <w:pPr>
              <w:pStyle w:val="Akapitzlist"/>
              <w:spacing w:after="281"/>
              <w:ind w:left="0" w:firstLine="0"/>
              <w:rPr>
                <w:color w:val="auto"/>
                <w:sz w:val="20"/>
                <w:szCs w:val="20"/>
              </w:rPr>
            </w:pPr>
            <w:r w:rsidRPr="008214CB">
              <w:rPr>
                <w:color w:val="auto"/>
                <w:sz w:val="20"/>
                <w:szCs w:val="20"/>
              </w:rPr>
              <w:t>„Nie dotyczy” w przypadku zakresu</w:t>
            </w:r>
            <w:r>
              <w:rPr>
                <w:color w:val="auto"/>
                <w:sz w:val="20"/>
                <w:szCs w:val="20"/>
              </w:rPr>
              <w:t xml:space="preserve"> </w:t>
            </w:r>
            <w:r w:rsidRPr="008214CB">
              <w:rPr>
                <w:color w:val="auto"/>
                <w:sz w:val="20"/>
                <w:szCs w:val="20"/>
              </w:rPr>
              <w:t>projektu innego niż ochrony przeciwpowodziowej.</w:t>
            </w:r>
          </w:p>
        </w:tc>
      </w:tr>
      <w:tr w:rsidR="008214CB" w:rsidRPr="00D37EB5" w14:paraId="7B33B58A" w14:textId="77777777" w:rsidTr="00EE5E4F">
        <w:trPr>
          <w:trHeight w:val="955"/>
        </w:trPr>
        <w:tc>
          <w:tcPr>
            <w:tcW w:w="9062" w:type="dxa"/>
            <w:shd w:val="clear" w:color="auto" w:fill="auto"/>
          </w:tcPr>
          <w:p w14:paraId="042B2D99" w14:textId="77777777" w:rsidR="008214CB" w:rsidRPr="00D37EB5" w:rsidRDefault="008214CB" w:rsidP="00EE5E4F">
            <w:pPr>
              <w:pStyle w:val="Akapitzlist"/>
              <w:ind w:hanging="720"/>
              <w:rPr>
                <w:color w:val="auto"/>
                <w:sz w:val="20"/>
                <w:szCs w:val="20"/>
                <w:u w:val="single"/>
              </w:rPr>
            </w:pPr>
            <w:r>
              <w:rPr>
                <w:color w:val="auto"/>
                <w:sz w:val="20"/>
                <w:szCs w:val="20"/>
                <w:u w:val="single"/>
              </w:rPr>
              <w:t>Uzasadnienie Wnioskodawcy:</w:t>
            </w:r>
          </w:p>
          <w:p w14:paraId="078101EE" w14:textId="77777777" w:rsidR="008214CB" w:rsidRPr="00D37EB5" w:rsidRDefault="008214CB" w:rsidP="00EE5E4F">
            <w:pPr>
              <w:pStyle w:val="Akapitzlist"/>
              <w:spacing w:after="281"/>
              <w:ind w:left="0" w:firstLine="0"/>
              <w:rPr>
                <w:color w:val="auto"/>
                <w:sz w:val="20"/>
                <w:szCs w:val="20"/>
              </w:rPr>
            </w:pPr>
          </w:p>
        </w:tc>
      </w:tr>
    </w:tbl>
    <w:p w14:paraId="351199D7" w14:textId="77777777" w:rsidR="008214CB" w:rsidRPr="008214CB" w:rsidRDefault="008214CB" w:rsidP="008214CB"/>
    <w:p w14:paraId="11A1CD4F" w14:textId="46A088E1" w:rsidR="00A025D5" w:rsidRDefault="00A025D5">
      <w:pPr>
        <w:pStyle w:val="Nagwek1"/>
        <w:numPr>
          <w:ilvl w:val="0"/>
          <w:numId w:val="16"/>
        </w:numPr>
        <w:rPr>
          <w:rFonts w:ascii="Arial" w:hAnsi="Arial" w:cs="Arial"/>
          <w:b/>
          <w:bCs/>
          <w:color w:val="auto"/>
          <w:sz w:val="24"/>
          <w:szCs w:val="24"/>
        </w:rPr>
      </w:pPr>
      <w:bookmarkStart w:id="53" w:name="_Toc187228181"/>
      <w:r>
        <w:rPr>
          <w:rFonts w:ascii="Arial" w:hAnsi="Arial" w:cs="Arial"/>
          <w:b/>
          <w:bCs/>
          <w:color w:val="auto"/>
          <w:sz w:val="24"/>
          <w:szCs w:val="24"/>
        </w:rPr>
        <w:t>Cele ochrony przed suszą.</w:t>
      </w:r>
      <w:bookmarkEnd w:id="53"/>
    </w:p>
    <w:tbl>
      <w:tblPr>
        <w:tblStyle w:val="Tabela-Siatka"/>
        <w:tblW w:w="0" w:type="auto"/>
        <w:tblInd w:w="720" w:type="dxa"/>
        <w:tblLook w:val="04A0" w:firstRow="1" w:lastRow="0" w:firstColumn="1" w:lastColumn="0" w:noHBand="0" w:noVBand="1"/>
      </w:tblPr>
      <w:tblGrid>
        <w:gridCol w:w="8342"/>
      </w:tblGrid>
      <w:tr w:rsidR="00A025D5" w:rsidRPr="00D37EB5" w14:paraId="5EE8696E" w14:textId="77777777" w:rsidTr="00A025D5">
        <w:trPr>
          <w:trHeight w:val="1532"/>
        </w:trPr>
        <w:tc>
          <w:tcPr>
            <w:tcW w:w="9062" w:type="dxa"/>
            <w:shd w:val="pct12" w:color="auto" w:fill="auto"/>
          </w:tcPr>
          <w:p w14:paraId="434565F7" w14:textId="782DF68A" w:rsidR="00A025D5" w:rsidRPr="00A025D5" w:rsidRDefault="00A025D5" w:rsidP="00A025D5">
            <w:pPr>
              <w:pStyle w:val="Akapitzlist"/>
              <w:spacing w:after="281"/>
              <w:ind w:left="0" w:firstLine="0"/>
              <w:rPr>
                <w:rFonts w:eastAsia="ArialMT"/>
                <w:color w:val="auto"/>
                <w:kern w:val="0"/>
                <w:sz w:val="20"/>
                <w:szCs w:val="20"/>
                <w:lang w:eastAsia="en-US"/>
              </w:rPr>
            </w:pPr>
            <w:r w:rsidRPr="00A025D5">
              <w:rPr>
                <w:color w:val="auto"/>
                <w:sz w:val="20"/>
                <w:szCs w:val="20"/>
              </w:rPr>
              <w:t xml:space="preserve">W </w:t>
            </w:r>
            <w:r w:rsidRPr="00A025D5">
              <w:rPr>
                <w:rFonts w:eastAsia="ArialMT"/>
                <w:color w:val="auto"/>
                <w:kern w:val="0"/>
                <w:sz w:val="20"/>
                <w:szCs w:val="20"/>
                <w:lang w:eastAsia="en-US"/>
              </w:rPr>
              <w:t>punkcie należy wskazać cel ochrony przed suszą i/lub łagodzeniu jej skutków</w:t>
            </w:r>
            <w:r>
              <w:rPr>
                <w:rFonts w:eastAsia="ArialMT"/>
                <w:color w:val="auto"/>
                <w:kern w:val="0"/>
                <w:sz w:val="20"/>
                <w:szCs w:val="20"/>
                <w:lang w:eastAsia="en-US"/>
              </w:rPr>
              <w:t>, która</w:t>
            </w:r>
            <w:r w:rsidRPr="00A025D5">
              <w:rPr>
                <w:rFonts w:eastAsia="ArialMT"/>
                <w:color w:val="auto"/>
                <w:kern w:val="0"/>
                <w:sz w:val="20"/>
                <w:szCs w:val="20"/>
                <w:lang w:eastAsia="en-US"/>
              </w:rPr>
              <w:t xml:space="preserve"> będzie powodować poprawę stosunków wodnych w skali lokalnej i/lub regionalnej.</w:t>
            </w:r>
          </w:p>
          <w:p w14:paraId="60416DC6" w14:textId="77777777" w:rsidR="00A025D5" w:rsidRDefault="00A025D5" w:rsidP="00A025D5">
            <w:pPr>
              <w:pStyle w:val="Akapitzlist"/>
              <w:spacing w:after="281"/>
              <w:ind w:left="0" w:firstLine="0"/>
              <w:rPr>
                <w:rFonts w:eastAsia="ArialMT"/>
                <w:color w:val="auto"/>
                <w:kern w:val="0"/>
                <w:sz w:val="20"/>
                <w:szCs w:val="20"/>
                <w:lang w:eastAsia="en-US"/>
              </w:rPr>
            </w:pPr>
            <w:r w:rsidRPr="00A025D5">
              <w:rPr>
                <w:rFonts w:eastAsia="ArialMT"/>
                <w:color w:val="auto"/>
                <w:kern w:val="0"/>
                <w:sz w:val="20"/>
                <w:szCs w:val="20"/>
                <w:lang w:eastAsia="en-US"/>
              </w:rPr>
              <w:t xml:space="preserve">Realizacja projektu nie może naruszać ustaleń wynikających z planu przeciwdziałania skutkom suszy. </w:t>
            </w:r>
          </w:p>
          <w:p w14:paraId="004DFDD3" w14:textId="77777777" w:rsidR="00A025D5" w:rsidRPr="00A025D5" w:rsidRDefault="00A025D5" w:rsidP="00A025D5">
            <w:pPr>
              <w:pStyle w:val="Akapitzlist"/>
              <w:spacing w:after="281"/>
              <w:ind w:left="0" w:firstLine="0"/>
              <w:rPr>
                <w:rFonts w:eastAsia="ArialMT"/>
                <w:color w:val="auto"/>
                <w:kern w:val="0"/>
                <w:sz w:val="20"/>
                <w:szCs w:val="20"/>
                <w:lang w:eastAsia="en-US"/>
              </w:rPr>
            </w:pPr>
          </w:p>
          <w:p w14:paraId="2B4DB368" w14:textId="4B0F2F24" w:rsidR="00A025D5" w:rsidRPr="00A025D5" w:rsidRDefault="00A025D5" w:rsidP="00EE5E4F">
            <w:pPr>
              <w:pStyle w:val="Akapitzlist"/>
              <w:spacing w:after="281"/>
              <w:ind w:left="0" w:firstLine="0"/>
              <w:rPr>
                <w:rFonts w:eastAsia="ArialMT"/>
                <w:color w:val="auto"/>
                <w:kern w:val="0"/>
                <w:sz w:val="20"/>
                <w:szCs w:val="20"/>
                <w:lang w:eastAsia="en-US"/>
              </w:rPr>
            </w:pPr>
            <w:r w:rsidRPr="00A025D5">
              <w:rPr>
                <w:rFonts w:eastAsia="ArialMT"/>
                <w:color w:val="auto"/>
                <w:kern w:val="0"/>
                <w:sz w:val="20"/>
                <w:szCs w:val="20"/>
                <w:lang w:eastAsia="en-US"/>
              </w:rPr>
              <w:t>„Nie dotyczy” w przypadku zakresu projektu innego niż ochrony przed suszą.</w:t>
            </w:r>
          </w:p>
        </w:tc>
      </w:tr>
      <w:tr w:rsidR="00A025D5" w:rsidRPr="00D37EB5" w14:paraId="41F9A105" w14:textId="77777777" w:rsidTr="00EE5E4F">
        <w:trPr>
          <w:trHeight w:val="955"/>
        </w:trPr>
        <w:tc>
          <w:tcPr>
            <w:tcW w:w="9062" w:type="dxa"/>
            <w:shd w:val="clear" w:color="auto" w:fill="auto"/>
          </w:tcPr>
          <w:p w14:paraId="15219A33" w14:textId="77777777" w:rsidR="00A025D5" w:rsidRPr="00D37EB5" w:rsidRDefault="00A025D5" w:rsidP="00EE5E4F">
            <w:pPr>
              <w:pStyle w:val="Akapitzlist"/>
              <w:ind w:hanging="720"/>
              <w:rPr>
                <w:color w:val="auto"/>
                <w:sz w:val="20"/>
                <w:szCs w:val="20"/>
                <w:u w:val="single"/>
              </w:rPr>
            </w:pPr>
            <w:r>
              <w:rPr>
                <w:color w:val="auto"/>
                <w:sz w:val="20"/>
                <w:szCs w:val="20"/>
                <w:u w:val="single"/>
              </w:rPr>
              <w:t>Uzasadnienie Wnioskodawcy:</w:t>
            </w:r>
          </w:p>
          <w:p w14:paraId="452545F5" w14:textId="77777777" w:rsidR="00A025D5" w:rsidRPr="00D37EB5" w:rsidRDefault="00A025D5" w:rsidP="00EE5E4F">
            <w:pPr>
              <w:pStyle w:val="Akapitzlist"/>
              <w:spacing w:after="281"/>
              <w:ind w:left="0" w:firstLine="0"/>
              <w:rPr>
                <w:color w:val="auto"/>
                <w:sz w:val="20"/>
                <w:szCs w:val="20"/>
              </w:rPr>
            </w:pPr>
          </w:p>
        </w:tc>
      </w:tr>
    </w:tbl>
    <w:p w14:paraId="57D5141B" w14:textId="77777777" w:rsidR="00A025D5" w:rsidRPr="00A025D5" w:rsidRDefault="00A025D5" w:rsidP="00A025D5"/>
    <w:p w14:paraId="6669D8EE" w14:textId="7623657A" w:rsidR="007A2AC2" w:rsidRDefault="007A2AC2" w:rsidP="007A2AC2">
      <w:pPr>
        <w:pStyle w:val="Nagwek1"/>
        <w:numPr>
          <w:ilvl w:val="0"/>
          <w:numId w:val="16"/>
        </w:numPr>
        <w:rPr>
          <w:rFonts w:ascii="Arial" w:hAnsi="Arial" w:cs="Arial"/>
          <w:b/>
          <w:bCs/>
          <w:color w:val="auto"/>
          <w:sz w:val="24"/>
          <w:szCs w:val="24"/>
        </w:rPr>
      </w:pPr>
      <w:bookmarkStart w:id="54" w:name="_Toc187228182"/>
      <w:r w:rsidRPr="007A2AC2">
        <w:rPr>
          <w:rFonts w:ascii="Arial" w:hAnsi="Arial" w:cs="Arial"/>
          <w:b/>
          <w:bCs/>
          <w:color w:val="auto"/>
          <w:sz w:val="24"/>
          <w:szCs w:val="24"/>
        </w:rPr>
        <w:lastRenderedPageBreak/>
        <w:t>Wpływ na</w:t>
      </w:r>
      <w:r>
        <w:rPr>
          <w:rFonts w:ascii="Arial" w:hAnsi="Arial" w:cs="Arial"/>
          <w:b/>
          <w:bCs/>
          <w:color w:val="auto"/>
          <w:sz w:val="24"/>
          <w:szCs w:val="24"/>
        </w:rPr>
        <w:t xml:space="preserve"> </w:t>
      </w:r>
      <w:r w:rsidRPr="007A2AC2">
        <w:rPr>
          <w:rFonts w:ascii="Arial" w:hAnsi="Arial" w:cs="Arial"/>
          <w:b/>
          <w:bCs/>
          <w:color w:val="auto"/>
          <w:sz w:val="24"/>
          <w:szCs w:val="24"/>
        </w:rPr>
        <w:t>osiągnięcie</w:t>
      </w:r>
      <w:r>
        <w:rPr>
          <w:rFonts w:ascii="Arial" w:hAnsi="Arial" w:cs="Arial"/>
          <w:b/>
          <w:bCs/>
          <w:color w:val="auto"/>
          <w:sz w:val="24"/>
          <w:szCs w:val="24"/>
        </w:rPr>
        <w:t xml:space="preserve"> </w:t>
      </w:r>
      <w:r w:rsidRPr="007A2AC2">
        <w:rPr>
          <w:rFonts w:ascii="Arial" w:hAnsi="Arial" w:cs="Arial"/>
          <w:b/>
          <w:bCs/>
          <w:color w:val="auto"/>
          <w:sz w:val="24"/>
          <w:szCs w:val="24"/>
        </w:rPr>
        <w:t>dobrego stanu</w:t>
      </w:r>
      <w:r>
        <w:rPr>
          <w:rFonts w:ascii="Arial" w:hAnsi="Arial" w:cs="Arial"/>
          <w:b/>
          <w:bCs/>
          <w:color w:val="auto"/>
          <w:sz w:val="24"/>
          <w:szCs w:val="24"/>
        </w:rPr>
        <w:t xml:space="preserve"> </w:t>
      </w:r>
      <w:r w:rsidRPr="007A2AC2">
        <w:rPr>
          <w:rFonts w:ascii="Arial" w:hAnsi="Arial" w:cs="Arial"/>
          <w:b/>
          <w:bCs/>
          <w:color w:val="auto"/>
          <w:sz w:val="24"/>
          <w:szCs w:val="24"/>
        </w:rPr>
        <w:t>ekologicznego lub</w:t>
      </w:r>
      <w:r>
        <w:rPr>
          <w:rFonts w:ascii="Arial" w:hAnsi="Arial" w:cs="Arial"/>
          <w:b/>
          <w:bCs/>
          <w:color w:val="auto"/>
          <w:sz w:val="24"/>
          <w:szCs w:val="24"/>
        </w:rPr>
        <w:t xml:space="preserve"> </w:t>
      </w:r>
      <w:r w:rsidRPr="007A2AC2">
        <w:rPr>
          <w:rFonts w:ascii="Arial" w:hAnsi="Arial" w:cs="Arial"/>
          <w:b/>
          <w:bCs/>
          <w:color w:val="auto"/>
          <w:sz w:val="24"/>
          <w:szCs w:val="24"/>
        </w:rPr>
        <w:t>potencjału</w:t>
      </w:r>
      <w:r>
        <w:rPr>
          <w:rFonts w:ascii="Arial" w:hAnsi="Arial" w:cs="Arial"/>
          <w:b/>
          <w:bCs/>
          <w:color w:val="auto"/>
          <w:sz w:val="24"/>
          <w:szCs w:val="24"/>
        </w:rPr>
        <w:t xml:space="preserve"> </w:t>
      </w:r>
      <w:r w:rsidRPr="007A2AC2">
        <w:rPr>
          <w:rFonts w:ascii="Arial" w:hAnsi="Arial" w:cs="Arial"/>
          <w:b/>
          <w:bCs/>
          <w:color w:val="auto"/>
          <w:sz w:val="24"/>
          <w:szCs w:val="24"/>
        </w:rPr>
        <w:t>jednolitych częśc</w:t>
      </w:r>
      <w:r>
        <w:rPr>
          <w:rFonts w:ascii="Arial" w:hAnsi="Arial" w:cs="Arial"/>
          <w:b/>
          <w:bCs/>
          <w:color w:val="auto"/>
          <w:sz w:val="24"/>
          <w:szCs w:val="24"/>
        </w:rPr>
        <w:t xml:space="preserve">i </w:t>
      </w:r>
      <w:r w:rsidRPr="007A2AC2">
        <w:rPr>
          <w:rFonts w:ascii="Arial" w:hAnsi="Arial" w:cs="Arial"/>
          <w:b/>
          <w:bCs/>
          <w:color w:val="auto"/>
          <w:sz w:val="24"/>
          <w:szCs w:val="24"/>
        </w:rPr>
        <w:t>wód</w:t>
      </w:r>
      <w:r w:rsidR="00856578">
        <w:rPr>
          <w:rFonts w:ascii="Arial" w:hAnsi="Arial" w:cs="Arial"/>
          <w:b/>
          <w:bCs/>
          <w:color w:val="auto"/>
          <w:sz w:val="24"/>
          <w:szCs w:val="24"/>
        </w:rPr>
        <w:t>.</w:t>
      </w:r>
      <w:bookmarkEnd w:id="54"/>
    </w:p>
    <w:tbl>
      <w:tblPr>
        <w:tblStyle w:val="Tabela-Siatka"/>
        <w:tblW w:w="0" w:type="auto"/>
        <w:tblInd w:w="720" w:type="dxa"/>
        <w:tblLook w:val="04A0" w:firstRow="1" w:lastRow="0" w:firstColumn="1" w:lastColumn="0" w:noHBand="0" w:noVBand="1"/>
      </w:tblPr>
      <w:tblGrid>
        <w:gridCol w:w="8342"/>
      </w:tblGrid>
      <w:tr w:rsidR="007A2AC2" w:rsidRPr="00A025D5" w14:paraId="36ADCDAF" w14:textId="77777777" w:rsidTr="00EE5E4F">
        <w:trPr>
          <w:trHeight w:val="1532"/>
        </w:trPr>
        <w:tc>
          <w:tcPr>
            <w:tcW w:w="9062" w:type="dxa"/>
            <w:shd w:val="pct12" w:color="auto" w:fill="auto"/>
          </w:tcPr>
          <w:p w14:paraId="3A161003" w14:textId="6EEDD224" w:rsidR="007A2AC2" w:rsidRDefault="007A2AC2" w:rsidP="007A2AC2">
            <w:pPr>
              <w:pStyle w:val="Akapitzlist"/>
              <w:spacing w:after="281"/>
              <w:ind w:left="0" w:firstLine="0"/>
              <w:rPr>
                <w:rFonts w:eastAsia="ArialMT"/>
                <w:color w:val="auto"/>
                <w:kern w:val="0"/>
                <w:sz w:val="20"/>
                <w:szCs w:val="20"/>
                <w:lang w:eastAsia="en-US"/>
              </w:rPr>
            </w:pPr>
            <w:r w:rsidRPr="00A5728A">
              <w:rPr>
                <w:color w:val="auto"/>
                <w:sz w:val="20"/>
                <w:szCs w:val="20"/>
              </w:rPr>
              <w:t xml:space="preserve">W </w:t>
            </w:r>
            <w:r w:rsidRPr="00A5728A">
              <w:rPr>
                <w:rFonts w:eastAsia="ArialMT"/>
                <w:color w:val="auto"/>
                <w:kern w:val="0"/>
                <w:sz w:val="20"/>
                <w:szCs w:val="20"/>
                <w:lang w:eastAsia="en-US"/>
              </w:rPr>
              <w:t xml:space="preserve">punkcie należy wskazać </w:t>
            </w:r>
            <w:r w:rsidR="00F13A64" w:rsidRPr="00A5728A">
              <w:rPr>
                <w:rFonts w:eastAsia="ArialMT"/>
                <w:color w:val="auto"/>
                <w:kern w:val="0"/>
                <w:sz w:val="20"/>
                <w:szCs w:val="20"/>
                <w:lang w:eastAsia="en-US"/>
              </w:rPr>
              <w:t xml:space="preserve">czy planowana inwestycja </w:t>
            </w:r>
            <w:r w:rsidRPr="00A5728A">
              <w:rPr>
                <w:rFonts w:eastAsia="ArialMT"/>
                <w:color w:val="auto"/>
                <w:kern w:val="0"/>
                <w:sz w:val="20"/>
                <w:szCs w:val="20"/>
                <w:lang w:eastAsia="en-US"/>
              </w:rPr>
              <w:t>zawiera działania, określone dla</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tego typu projektów w planach gospodarowania wodami na</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obszarach dorzeczy, w celu osiągnięcia dobrego stanu</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ekologicznego lub potencjału jednolitych części wód, na które</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projekt ma bezpośredni wpływ (o ile takie działania w planach</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gospodarowania wodami zostały określone, np. zapewnienie</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ciągłości biologicznej i morfologicznej rzek i potoków, poprawa</w:t>
            </w:r>
            <w:r w:rsidR="00EA3E9B" w:rsidRPr="00A5728A">
              <w:rPr>
                <w:rFonts w:eastAsia="ArialMT"/>
                <w:color w:val="auto"/>
                <w:kern w:val="0"/>
                <w:sz w:val="20"/>
                <w:szCs w:val="20"/>
                <w:lang w:eastAsia="en-US"/>
              </w:rPr>
              <w:t xml:space="preserve"> </w:t>
            </w:r>
            <w:r w:rsidRPr="00A5728A">
              <w:rPr>
                <w:rFonts w:eastAsia="ArialMT"/>
                <w:color w:val="auto"/>
                <w:kern w:val="0"/>
                <w:sz w:val="20"/>
                <w:szCs w:val="20"/>
                <w:lang w:eastAsia="en-US"/>
              </w:rPr>
              <w:t xml:space="preserve">warunków </w:t>
            </w:r>
            <w:proofErr w:type="spellStart"/>
            <w:r w:rsidRPr="00A5728A">
              <w:rPr>
                <w:rFonts w:eastAsia="ArialMT"/>
                <w:color w:val="auto"/>
                <w:kern w:val="0"/>
                <w:sz w:val="20"/>
                <w:szCs w:val="20"/>
                <w:lang w:eastAsia="en-US"/>
              </w:rPr>
              <w:t>hydromorfologicznych</w:t>
            </w:r>
            <w:proofErr w:type="spellEnd"/>
            <w:r w:rsidRPr="00A5728A">
              <w:rPr>
                <w:rFonts w:eastAsia="ArialMT"/>
                <w:color w:val="auto"/>
                <w:kern w:val="0"/>
                <w:sz w:val="20"/>
                <w:szCs w:val="20"/>
                <w:lang w:eastAsia="en-US"/>
              </w:rPr>
              <w:t xml:space="preserve"> rzek i potoków, itp.).</w:t>
            </w:r>
          </w:p>
          <w:p w14:paraId="70ABF0FF" w14:textId="77777777" w:rsidR="00EA3E9B" w:rsidRPr="007A2AC2" w:rsidRDefault="00EA3E9B" w:rsidP="007A2AC2">
            <w:pPr>
              <w:pStyle w:val="Akapitzlist"/>
              <w:spacing w:after="281"/>
              <w:ind w:left="0" w:firstLine="0"/>
              <w:rPr>
                <w:rFonts w:eastAsia="ArialMT"/>
                <w:color w:val="auto"/>
                <w:kern w:val="0"/>
                <w:sz w:val="20"/>
                <w:szCs w:val="20"/>
                <w:lang w:eastAsia="en-US"/>
              </w:rPr>
            </w:pPr>
          </w:p>
          <w:p w14:paraId="03E30119" w14:textId="3BF41136" w:rsidR="007A2AC2" w:rsidRPr="00A025D5" w:rsidRDefault="007A2AC2" w:rsidP="00F13A64">
            <w:pPr>
              <w:pStyle w:val="Akapitzlist"/>
              <w:spacing w:after="281"/>
              <w:ind w:left="0" w:firstLine="0"/>
              <w:rPr>
                <w:rFonts w:eastAsia="ArialMT"/>
                <w:color w:val="auto"/>
                <w:kern w:val="0"/>
                <w:sz w:val="20"/>
                <w:szCs w:val="20"/>
                <w:lang w:eastAsia="en-US"/>
              </w:rPr>
            </w:pPr>
            <w:r w:rsidRPr="007A2AC2">
              <w:rPr>
                <w:rFonts w:eastAsia="ArialMT"/>
                <w:color w:val="auto"/>
                <w:kern w:val="0"/>
                <w:sz w:val="20"/>
                <w:szCs w:val="20"/>
                <w:lang w:eastAsia="en-US"/>
              </w:rPr>
              <w:t>W sytuacjach gdzie ww. działania są lub będą wdrażane poza</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projektem ujętym we wniosku o dofinansowanie,</w:t>
            </w:r>
            <w:r w:rsidR="00EA3E9B">
              <w:rPr>
                <w:rFonts w:eastAsia="ArialMT"/>
                <w:color w:val="auto"/>
                <w:kern w:val="0"/>
                <w:sz w:val="20"/>
                <w:szCs w:val="20"/>
                <w:lang w:eastAsia="en-US"/>
              </w:rPr>
              <w:t xml:space="preserve"> W</w:t>
            </w:r>
            <w:r w:rsidRPr="007A2AC2">
              <w:rPr>
                <w:rFonts w:eastAsia="ArialMT"/>
                <w:color w:val="auto"/>
                <w:kern w:val="0"/>
                <w:sz w:val="20"/>
                <w:szCs w:val="20"/>
                <w:lang w:eastAsia="en-US"/>
              </w:rPr>
              <w:t>nioskodawca dostarczy wyjaśnienie wraz z harmonogramem</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wdrożenia tych działań.</w:t>
            </w:r>
          </w:p>
        </w:tc>
      </w:tr>
      <w:tr w:rsidR="007A2AC2" w:rsidRPr="00D37EB5" w14:paraId="26232C53" w14:textId="77777777" w:rsidTr="00EE5E4F">
        <w:trPr>
          <w:trHeight w:val="955"/>
        </w:trPr>
        <w:tc>
          <w:tcPr>
            <w:tcW w:w="9062" w:type="dxa"/>
            <w:shd w:val="clear" w:color="auto" w:fill="auto"/>
          </w:tcPr>
          <w:p w14:paraId="44B895DB" w14:textId="77777777" w:rsidR="007A2AC2" w:rsidRPr="00D37EB5" w:rsidRDefault="007A2AC2" w:rsidP="00EE5E4F">
            <w:pPr>
              <w:pStyle w:val="Akapitzlist"/>
              <w:ind w:hanging="720"/>
              <w:rPr>
                <w:color w:val="auto"/>
                <w:sz w:val="20"/>
                <w:szCs w:val="20"/>
                <w:u w:val="single"/>
              </w:rPr>
            </w:pPr>
            <w:r>
              <w:rPr>
                <w:color w:val="auto"/>
                <w:sz w:val="20"/>
                <w:szCs w:val="20"/>
                <w:u w:val="single"/>
              </w:rPr>
              <w:t>Uzasadnienie Wnioskodawcy:</w:t>
            </w:r>
          </w:p>
          <w:p w14:paraId="7859BFE2" w14:textId="77777777" w:rsidR="007A2AC2" w:rsidRPr="00D37EB5" w:rsidRDefault="007A2AC2" w:rsidP="00EE5E4F">
            <w:pPr>
              <w:pStyle w:val="Akapitzlist"/>
              <w:spacing w:after="281"/>
              <w:ind w:left="0" w:firstLine="0"/>
              <w:rPr>
                <w:color w:val="auto"/>
                <w:sz w:val="20"/>
                <w:szCs w:val="20"/>
              </w:rPr>
            </w:pPr>
          </w:p>
        </w:tc>
      </w:tr>
    </w:tbl>
    <w:p w14:paraId="09A6FF02" w14:textId="77777777" w:rsidR="007A2AC2" w:rsidRPr="007A2AC2" w:rsidRDefault="007A2AC2" w:rsidP="007A2AC2"/>
    <w:p w14:paraId="1B29C517" w14:textId="41B53CED" w:rsidR="00940385" w:rsidRDefault="00940385">
      <w:pPr>
        <w:pStyle w:val="Nagwek1"/>
        <w:numPr>
          <w:ilvl w:val="0"/>
          <w:numId w:val="16"/>
        </w:numPr>
        <w:rPr>
          <w:rFonts w:ascii="Arial" w:hAnsi="Arial" w:cs="Arial"/>
          <w:b/>
          <w:bCs/>
          <w:color w:val="auto"/>
          <w:sz w:val="24"/>
          <w:szCs w:val="24"/>
        </w:rPr>
      </w:pPr>
      <w:bookmarkStart w:id="55" w:name="_Toc187228183"/>
      <w:r>
        <w:rPr>
          <w:rFonts w:ascii="Arial" w:hAnsi="Arial" w:cs="Arial"/>
          <w:b/>
          <w:bCs/>
          <w:color w:val="auto"/>
          <w:sz w:val="24"/>
          <w:szCs w:val="24"/>
        </w:rPr>
        <w:t>Optymalizacja w zakresie zbiorników suchych.</w:t>
      </w:r>
      <w:bookmarkEnd w:id="55"/>
    </w:p>
    <w:tbl>
      <w:tblPr>
        <w:tblStyle w:val="Tabela-Siatka"/>
        <w:tblW w:w="0" w:type="auto"/>
        <w:tblInd w:w="720" w:type="dxa"/>
        <w:tblLook w:val="04A0" w:firstRow="1" w:lastRow="0" w:firstColumn="1" w:lastColumn="0" w:noHBand="0" w:noVBand="1"/>
      </w:tblPr>
      <w:tblGrid>
        <w:gridCol w:w="8342"/>
      </w:tblGrid>
      <w:tr w:rsidR="00940385" w:rsidRPr="00A025D5" w14:paraId="094DB933" w14:textId="77777777" w:rsidTr="00EE5E4F">
        <w:trPr>
          <w:trHeight w:val="1532"/>
        </w:trPr>
        <w:tc>
          <w:tcPr>
            <w:tcW w:w="9062" w:type="dxa"/>
            <w:shd w:val="pct12" w:color="auto" w:fill="auto"/>
          </w:tcPr>
          <w:p w14:paraId="050D5C72" w14:textId="44AA81BF" w:rsidR="00940385" w:rsidRPr="00940385" w:rsidRDefault="00940385" w:rsidP="00940385">
            <w:pPr>
              <w:pStyle w:val="Akapitzlist"/>
              <w:spacing w:after="281"/>
              <w:ind w:left="0" w:firstLine="0"/>
              <w:rPr>
                <w:rFonts w:eastAsia="ArialMT"/>
                <w:color w:val="auto"/>
                <w:kern w:val="0"/>
                <w:sz w:val="20"/>
                <w:szCs w:val="20"/>
                <w:lang w:eastAsia="en-US"/>
              </w:rPr>
            </w:pPr>
            <w:r w:rsidRPr="00A025D5">
              <w:rPr>
                <w:color w:val="auto"/>
                <w:sz w:val="20"/>
                <w:szCs w:val="20"/>
              </w:rPr>
              <w:t xml:space="preserve">W </w:t>
            </w:r>
            <w:r w:rsidRPr="00A025D5">
              <w:rPr>
                <w:rFonts w:eastAsia="ArialMT"/>
                <w:color w:val="auto"/>
                <w:kern w:val="0"/>
                <w:sz w:val="20"/>
                <w:szCs w:val="20"/>
                <w:lang w:eastAsia="en-US"/>
              </w:rPr>
              <w:t>punkcie należy wskazać</w:t>
            </w:r>
            <w:r w:rsidRPr="00940385">
              <w:rPr>
                <w:rFonts w:eastAsia="ArialMT"/>
                <w:color w:val="auto"/>
                <w:kern w:val="0"/>
                <w:sz w:val="20"/>
                <w:szCs w:val="20"/>
                <w:lang w:eastAsia="en-US"/>
              </w:rPr>
              <w:t>, czy wnioskodawca przewidział</w:t>
            </w:r>
            <w:r>
              <w:rPr>
                <w:rFonts w:eastAsia="ArialMT"/>
                <w:color w:val="auto"/>
                <w:kern w:val="0"/>
                <w:sz w:val="20"/>
                <w:szCs w:val="20"/>
                <w:lang w:eastAsia="en-US"/>
              </w:rPr>
              <w:t xml:space="preserve"> </w:t>
            </w:r>
            <w:r w:rsidRPr="00940385">
              <w:rPr>
                <w:rFonts w:eastAsia="ArialMT"/>
                <w:color w:val="auto"/>
                <w:kern w:val="0"/>
                <w:sz w:val="20"/>
                <w:szCs w:val="20"/>
                <w:lang w:eastAsia="en-US"/>
              </w:rPr>
              <w:t>wkomponowanie w otoczenie oraz zminimalizował ew.</w:t>
            </w:r>
            <w:r>
              <w:rPr>
                <w:rFonts w:eastAsia="ArialMT"/>
                <w:color w:val="auto"/>
                <w:kern w:val="0"/>
                <w:sz w:val="20"/>
                <w:szCs w:val="20"/>
                <w:lang w:eastAsia="en-US"/>
              </w:rPr>
              <w:t xml:space="preserve"> </w:t>
            </w:r>
            <w:r w:rsidRPr="00940385">
              <w:rPr>
                <w:rFonts w:eastAsia="ArialMT"/>
                <w:color w:val="auto"/>
                <w:kern w:val="0"/>
                <w:sz w:val="20"/>
                <w:szCs w:val="20"/>
                <w:lang w:eastAsia="en-US"/>
              </w:rPr>
              <w:t>ingerencję w przyrodę zbiorników suchych</w:t>
            </w:r>
            <w:r w:rsidR="00F66BCD">
              <w:rPr>
                <w:rFonts w:eastAsia="ArialMT"/>
                <w:color w:val="auto"/>
                <w:kern w:val="0"/>
                <w:sz w:val="20"/>
                <w:szCs w:val="20"/>
                <w:lang w:eastAsia="en-US"/>
              </w:rPr>
              <w:t xml:space="preserve"> </w:t>
            </w:r>
            <w:r w:rsidRPr="00940385">
              <w:rPr>
                <w:rFonts w:eastAsia="ArialMT"/>
                <w:color w:val="auto"/>
                <w:kern w:val="0"/>
                <w:sz w:val="20"/>
                <w:szCs w:val="20"/>
                <w:lang w:eastAsia="en-US"/>
              </w:rPr>
              <w:t>(np. minimalizacja</w:t>
            </w:r>
            <w:r>
              <w:rPr>
                <w:rFonts w:eastAsia="ArialMT"/>
                <w:color w:val="auto"/>
                <w:kern w:val="0"/>
                <w:sz w:val="20"/>
                <w:szCs w:val="20"/>
                <w:lang w:eastAsia="en-US"/>
              </w:rPr>
              <w:t xml:space="preserve"> </w:t>
            </w:r>
            <w:r w:rsidRPr="00940385">
              <w:rPr>
                <w:rFonts w:eastAsia="ArialMT"/>
                <w:color w:val="auto"/>
                <w:kern w:val="0"/>
                <w:sz w:val="20"/>
                <w:szCs w:val="20"/>
                <w:lang w:eastAsia="en-US"/>
              </w:rPr>
              <w:t>wycinki drzew, przywrócenie naturalnego siedliska,</w:t>
            </w:r>
            <w:r>
              <w:rPr>
                <w:rFonts w:eastAsia="ArialMT"/>
                <w:color w:val="auto"/>
                <w:kern w:val="0"/>
                <w:sz w:val="20"/>
                <w:szCs w:val="20"/>
                <w:lang w:eastAsia="en-US"/>
              </w:rPr>
              <w:t xml:space="preserve"> </w:t>
            </w:r>
            <w:r w:rsidRPr="00940385">
              <w:rPr>
                <w:rFonts w:eastAsia="ArialMT"/>
                <w:color w:val="auto"/>
                <w:kern w:val="0"/>
                <w:sz w:val="20"/>
                <w:szCs w:val="20"/>
                <w:lang w:eastAsia="en-US"/>
              </w:rPr>
              <w:t>ekosystemu etc.).</w:t>
            </w:r>
          </w:p>
          <w:p w14:paraId="5AC4BE1A" w14:textId="3A46FB25" w:rsidR="00940385" w:rsidRDefault="00940385" w:rsidP="00940385">
            <w:pPr>
              <w:pStyle w:val="Akapitzlist"/>
              <w:spacing w:after="281"/>
              <w:ind w:left="0" w:firstLine="0"/>
              <w:rPr>
                <w:rFonts w:eastAsia="ArialMT"/>
                <w:color w:val="auto"/>
                <w:kern w:val="0"/>
                <w:sz w:val="20"/>
                <w:szCs w:val="20"/>
                <w:lang w:eastAsia="en-US"/>
              </w:rPr>
            </w:pPr>
            <w:r w:rsidRPr="00940385">
              <w:rPr>
                <w:rFonts w:eastAsia="ArialMT"/>
                <w:color w:val="auto"/>
                <w:kern w:val="0"/>
                <w:sz w:val="20"/>
                <w:szCs w:val="20"/>
                <w:lang w:eastAsia="en-US"/>
              </w:rPr>
              <w:t>Kryterium dotyczy projektów, w których przewidziano</w:t>
            </w:r>
            <w:r>
              <w:rPr>
                <w:rFonts w:eastAsia="ArialMT"/>
                <w:color w:val="auto"/>
                <w:kern w:val="0"/>
                <w:sz w:val="20"/>
                <w:szCs w:val="20"/>
                <w:lang w:eastAsia="en-US"/>
              </w:rPr>
              <w:t xml:space="preserve"> </w:t>
            </w:r>
            <w:r w:rsidRPr="00940385">
              <w:rPr>
                <w:rFonts w:eastAsia="ArialMT"/>
                <w:color w:val="auto"/>
                <w:kern w:val="0"/>
                <w:sz w:val="20"/>
                <w:szCs w:val="20"/>
                <w:lang w:eastAsia="en-US"/>
              </w:rPr>
              <w:t>realizację zbiorników suchych.</w:t>
            </w:r>
          </w:p>
          <w:p w14:paraId="45BA66A0" w14:textId="77777777" w:rsidR="00940385" w:rsidRDefault="00940385" w:rsidP="00940385">
            <w:pPr>
              <w:pStyle w:val="Akapitzlist"/>
              <w:spacing w:after="281"/>
              <w:ind w:left="0" w:firstLine="0"/>
              <w:rPr>
                <w:rFonts w:eastAsia="ArialMT"/>
                <w:color w:val="auto"/>
                <w:kern w:val="0"/>
                <w:sz w:val="20"/>
                <w:szCs w:val="20"/>
                <w:lang w:eastAsia="en-US"/>
              </w:rPr>
            </w:pPr>
          </w:p>
          <w:p w14:paraId="46C832B2" w14:textId="4BC7A965" w:rsidR="00940385" w:rsidRPr="00A025D5" w:rsidRDefault="00940385" w:rsidP="00940385">
            <w:pPr>
              <w:pStyle w:val="Akapitzlist"/>
              <w:spacing w:after="281"/>
              <w:ind w:left="0" w:firstLine="0"/>
              <w:rPr>
                <w:rFonts w:eastAsia="ArialMT"/>
                <w:color w:val="auto"/>
                <w:kern w:val="0"/>
                <w:sz w:val="20"/>
                <w:szCs w:val="20"/>
                <w:lang w:eastAsia="en-US"/>
              </w:rPr>
            </w:pPr>
            <w:r>
              <w:rPr>
                <w:rFonts w:eastAsia="ArialMT"/>
                <w:color w:val="auto"/>
                <w:kern w:val="0"/>
                <w:sz w:val="20"/>
                <w:szCs w:val="20"/>
                <w:lang w:eastAsia="en-US"/>
              </w:rPr>
              <w:t xml:space="preserve">„Nie dotyczy” w przypadku realizacji projektów innych niż zbiorniki suche. </w:t>
            </w:r>
          </w:p>
        </w:tc>
      </w:tr>
      <w:tr w:rsidR="00940385" w:rsidRPr="00D37EB5" w14:paraId="3B7DCDA4" w14:textId="77777777" w:rsidTr="00EE5E4F">
        <w:trPr>
          <w:trHeight w:val="955"/>
        </w:trPr>
        <w:tc>
          <w:tcPr>
            <w:tcW w:w="9062" w:type="dxa"/>
            <w:shd w:val="clear" w:color="auto" w:fill="auto"/>
          </w:tcPr>
          <w:p w14:paraId="05C6878A" w14:textId="77777777" w:rsidR="00940385" w:rsidRPr="00D37EB5" w:rsidRDefault="00940385" w:rsidP="00EE5E4F">
            <w:pPr>
              <w:pStyle w:val="Akapitzlist"/>
              <w:ind w:hanging="720"/>
              <w:rPr>
                <w:color w:val="auto"/>
                <w:sz w:val="20"/>
                <w:szCs w:val="20"/>
                <w:u w:val="single"/>
              </w:rPr>
            </w:pPr>
            <w:r>
              <w:rPr>
                <w:color w:val="auto"/>
                <w:sz w:val="20"/>
                <w:szCs w:val="20"/>
                <w:u w:val="single"/>
              </w:rPr>
              <w:t>Uzasadnienie Wnioskodawcy:</w:t>
            </w:r>
          </w:p>
          <w:p w14:paraId="2C4A5A7A" w14:textId="77777777" w:rsidR="00940385" w:rsidRPr="00D37EB5" w:rsidRDefault="00940385" w:rsidP="00EE5E4F">
            <w:pPr>
              <w:pStyle w:val="Akapitzlist"/>
              <w:spacing w:after="281"/>
              <w:ind w:left="0" w:firstLine="0"/>
              <w:rPr>
                <w:color w:val="auto"/>
                <w:sz w:val="20"/>
                <w:szCs w:val="20"/>
              </w:rPr>
            </w:pPr>
          </w:p>
        </w:tc>
      </w:tr>
    </w:tbl>
    <w:p w14:paraId="12A13D5D" w14:textId="77777777" w:rsidR="00940385" w:rsidRPr="00940385" w:rsidRDefault="00940385" w:rsidP="00940385"/>
    <w:p w14:paraId="34A66FD3" w14:textId="222B4945" w:rsidR="00BE5238" w:rsidRPr="00BE5238" w:rsidRDefault="00BE5238" w:rsidP="00BE5238">
      <w:pPr>
        <w:keepNext/>
        <w:keepLines/>
        <w:numPr>
          <w:ilvl w:val="0"/>
          <w:numId w:val="16"/>
        </w:numPr>
        <w:spacing w:before="240" w:after="0"/>
        <w:outlineLvl w:val="0"/>
        <w:rPr>
          <w:rFonts w:eastAsiaTheme="majorEastAsia"/>
          <w:b/>
          <w:bCs/>
          <w:color w:val="auto"/>
          <w:sz w:val="24"/>
          <w:szCs w:val="24"/>
        </w:rPr>
      </w:pPr>
      <w:bookmarkStart w:id="56" w:name="_Toc187228184"/>
      <w:bookmarkStart w:id="57" w:name="_Hlk185489822"/>
      <w:r>
        <w:rPr>
          <w:rFonts w:eastAsiaTheme="majorEastAsia"/>
          <w:b/>
          <w:bCs/>
          <w:color w:val="auto"/>
          <w:sz w:val="24"/>
          <w:szCs w:val="24"/>
        </w:rPr>
        <w:t>Elementy edukacyjne</w:t>
      </w:r>
      <w:r w:rsidRPr="00BE5238">
        <w:rPr>
          <w:rFonts w:eastAsiaTheme="majorEastAsia"/>
          <w:b/>
          <w:bCs/>
          <w:color w:val="auto"/>
          <w:sz w:val="24"/>
          <w:szCs w:val="24"/>
        </w:rPr>
        <w:t xml:space="preserve"> w zakresie wiedzy o zmianach klimatu i ochrony zasobów wodnych.</w:t>
      </w:r>
      <w:bookmarkEnd w:id="56"/>
    </w:p>
    <w:p w14:paraId="701CB336" w14:textId="77777777" w:rsidR="00BE5238" w:rsidRPr="00BE5238" w:rsidRDefault="00BE5238" w:rsidP="00BE5238"/>
    <w:tbl>
      <w:tblPr>
        <w:tblStyle w:val="Tabela-Siatka"/>
        <w:tblW w:w="0" w:type="auto"/>
        <w:tblInd w:w="720" w:type="dxa"/>
        <w:tblLook w:val="04A0" w:firstRow="1" w:lastRow="0" w:firstColumn="1" w:lastColumn="0" w:noHBand="0" w:noVBand="1"/>
      </w:tblPr>
      <w:tblGrid>
        <w:gridCol w:w="8342"/>
      </w:tblGrid>
      <w:tr w:rsidR="00BE5238" w:rsidRPr="00BE5238" w14:paraId="6B70A41D" w14:textId="77777777" w:rsidTr="008F7951">
        <w:trPr>
          <w:trHeight w:val="425"/>
        </w:trPr>
        <w:tc>
          <w:tcPr>
            <w:tcW w:w="9062" w:type="dxa"/>
            <w:shd w:val="pct12" w:color="auto" w:fill="auto"/>
          </w:tcPr>
          <w:p w14:paraId="18141C5A" w14:textId="77777777" w:rsidR="00BE5238" w:rsidRPr="00BE5238" w:rsidRDefault="00BE5238" w:rsidP="00BE5238">
            <w:pPr>
              <w:ind w:left="0" w:firstLine="0"/>
              <w:contextualSpacing/>
              <w:rPr>
                <w:color w:val="auto"/>
                <w:sz w:val="20"/>
                <w:szCs w:val="20"/>
              </w:rPr>
            </w:pPr>
            <w:r w:rsidRPr="00BE5238">
              <w:rPr>
                <w:color w:val="auto"/>
                <w:sz w:val="20"/>
                <w:szCs w:val="20"/>
              </w:rPr>
              <w:t xml:space="preserve">W polu należy wskazać czy w ramach projektu będzie realizowana promocyjna akcja edukacyjna w zakresie podnoszenia świadomości nt. zmian klimatu, sposobów przeciwdziałania i adaptacji, w tym promowania właściwych postaw i </w:t>
            </w:r>
            <w:proofErr w:type="spellStart"/>
            <w:r w:rsidRPr="00BE5238">
              <w:rPr>
                <w:color w:val="auto"/>
                <w:sz w:val="20"/>
                <w:szCs w:val="20"/>
              </w:rPr>
              <w:t>zachowań</w:t>
            </w:r>
            <w:proofErr w:type="spellEnd"/>
            <w:r w:rsidRPr="00BE5238">
              <w:rPr>
                <w:color w:val="auto"/>
                <w:sz w:val="20"/>
                <w:szCs w:val="20"/>
              </w:rPr>
              <w:t xml:space="preserve">, zarówno zmniejszających negatywny wpływ człowieka na klimat, np. poprzez:: </w:t>
            </w:r>
          </w:p>
          <w:p w14:paraId="56905461" w14:textId="77777777" w:rsidR="00BE5238" w:rsidRPr="00BE5238" w:rsidRDefault="00BE5238" w:rsidP="00BE5238">
            <w:pPr>
              <w:numPr>
                <w:ilvl w:val="0"/>
                <w:numId w:val="38"/>
              </w:numPr>
              <w:contextualSpacing/>
              <w:rPr>
                <w:color w:val="auto"/>
                <w:sz w:val="20"/>
                <w:szCs w:val="20"/>
              </w:rPr>
            </w:pPr>
            <w:r w:rsidRPr="00BE5238">
              <w:rPr>
                <w:color w:val="auto"/>
                <w:sz w:val="20"/>
                <w:szCs w:val="20"/>
              </w:rPr>
              <w:t>spotkań z lokalną społecznością;</w:t>
            </w:r>
          </w:p>
          <w:p w14:paraId="7A01E31A" w14:textId="77777777" w:rsidR="00BE5238" w:rsidRPr="00BE5238" w:rsidRDefault="00BE5238" w:rsidP="00BE5238">
            <w:pPr>
              <w:numPr>
                <w:ilvl w:val="0"/>
                <w:numId w:val="38"/>
              </w:numPr>
              <w:contextualSpacing/>
              <w:rPr>
                <w:color w:val="auto"/>
                <w:sz w:val="20"/>
                <w:szCs w:val="20"/>
              </w:rPr>
            </w:pPr>
            <w:r w:rsidRPr="00BE5238">
              <w:rPr>
                <w:color w:val="auto"/>
                <w:sz w:val="20"/>
                <w:szCs w:val="20"/>
              </w:rPr>
              <w:t>materiały w wersji elektronicznej (np. strona internetowa, w tym materiały do pobrania oraz publikacje on-line itd.);</w:t>
            </w:r>
          </w:p>
          <w:p w14:paraId="357262CB" w14:textId="77777777" w:rsidR="00BE5238" w:rsidRPr="00BE5238" w:rsidRDefault="00BE5238" w:rsidP="00BE5238">
            <w:pPr>
              <w:numPr>
                <w:ilvl w:val="0"/>
                <w:numId w:val="38"/>
              </w:numPr>
              <w:contextualSpacing/>
              <w:rPr>
                <w:color w:val="auto"/>
                <w:sz w:val="20"/>
                <w:szCs w:val="20"/>
              </w:rPr>
            </w:pPr>
            <w:r w:rsidRPr="00BE5238">
              <w:rPr>
                <w:color w:val="auto"/>
                <w:sz w:val="20"/>
                <w:szCs w:val="20"/>
              </w:rPr>
              <w:t>artykuły w prasie lokalnej lub/i audycje w lokalnym radiu lub/i reklamy w  lokalnej telewizji;</w:t>
            </w:r>
          </w:p>
          <w:p w14:paraId="0044D373" w14:textId="77777777" w:rsidR="00BE5238" w:rsidRPr="00BE5238" w:rsidRDefault="00BE5238" w:rsidP="00BE5238">
            <w:pPr>
              <w:numPr>
                <w:ilvl w:val="0"/>
                <w:numId w:val="38"/>
              </w:numPr>
              <w:contextualSpacing/>
              <w:rPr>
                <w:color w:val="auto"/>
                <w:sz w:val="20"/>
                <w:szCs w:val="20"/>
              </w:rPr>
            </w:pPr>
            <w:r w:rsidRPr="00BE5238">
              <w:rPr>
                <w:color w:val="auto"/>
                <w:sz w:val="20"/>
                <w:szCs w:val="20"/>
              </w:rPr>
              <w:t>kampanie w szkołach, przedszkolach.</w:t>
            </w:r>
          </w:p>
        </w:tc>
      </w:tr>
      <w:tr w:rsidR="00BE5238" w:rsidRPr="00BE5238" w14:paraId="11A498EE" w14:textId="77777777" w:rsidTr="008F7951">
        <w:tc>
          <w:tcPr>
            <w:tcW w:w="9062" w:type="dxa"/>
          </w:tcPr>
          <w:p w14:paraId="5B54D55C" w14:textId="77777777" w:rsidR="00BE5238" w:rsidRPr="00BE5238" w:rsidRDefault="00BE5238" w:rsidP="00BE5238">
            <w:pPr>
              <w:ind w:left="0" w:firstLine="0"/>
              <w:contextualSpacing/>
              <w:rPr>
                <w:color w:val="auto"/>
                <w:sz w:val="20"/>
                <w:szCs w:val="20"/>
                <w:u w:val="single"/>
              </w:rPr>
            </w:pPr>
            <w:r w:rsidRPr="00BE5238">
              <w:rPr>
                <w:color w:val="auto"/>
                <w:sz w:val="20"/>
                <w:szCs w:val="20"/>
                <w:u w:val="single"/>
              </w:rPr>
              <w:t>Uzasadnienie wnioskodawcy:</w:t>
            </w:r>
          </w:p>
          <w:p w14:paraId="608A1724" w14:textId="77777777" w:rsidR="00BE5238" w:rsidRPr="00BE5238" w:rsidRDefault="00BE5238" w:rsidP="00BE5238">
            <w:pPr>
              <w:ind w:left="720"/>
              <w:contextualSpacing/>
              <w:rPr>
                <w:b/>
                <w:bCs/>
                <w:color w:val="auto"/>
                <w:sz w:val="20"/>
                <w:szCs w:val="20"/>
                <w:u w:val="single"/>
              </w:rPr>
            </w:pPr>
          </w:p>
          <w:p w14:paraId="2CA6AF6C" w14:textId="77777777" w:rsidR="00BE5238" w:rsidRPr="00BE5238" w:rsidRDefault="00BE5238" w:rsidP="00BE5238">
            <w:pPr>
              <w:ind w:left="720"/>
              <w:contextualSpacing/>
              <w:rPr>
                <w:b/>
                <w:bCs/>
                <w:color w:val="auto"/>
                <w:sz w:val="20"/>
                <w:szCs w:val="20"/>
                <w:u w:val="single"/>
              </w:rPr>
            </w:pPr>
          </w:p>
        </w:tc>
      </w:tr>
    </w:tbl>
    <w:p w14:paraId="6B92F491" w14:textId="0DFE5857" w:rsidR="00CF5389" w:rsidRPr="00D37EB5" w:rsidRDefault="00CF5389">
      <w:pPr>
        <w:pStyle w:val="Nagwek1"/>
        <w:numPr>
          <w:ilvl w:val="0"/>
          <w:numId w:val="16"/>
        </w:numPr>
        <w:rPr>
          <w:rFonts w:ascii="Arial" w:hAnsi="Arial" w:cs="Arial"/>
          <w:b/>
          <w:bCs/>
          <w:color w:val="auto"/>
          <w:sz w:val="24"/>
          <w:szCs w:val="24"/>
        </w:rPr>
      </w:pPr>
      <w:bookmarkStart w:id="58" w:name="_Toc187228185"/>
      <w:r w:rsidRPr="00D37EB5">
        <w:rPr>
          <w:rFonts w:ascii="Arial" w:hAnsi="Arial" w:cs="Arial"/>
          <w:b/>
          <w:bCs/>
          <w:color w:val="auto"/>
          <w:sz w:val="24"/>
          <w:szCs w:val="24"/>
        </w:rPr>
        <w:t>Gotowość techniczna projektu do realizacji.</w:t>
      </w:r>
      <w:bookmarkEnd w:id="58"/>
    </w:p>
    <w:p w14:paraId="7FBD507D" w14:textId="77777777" w:rsidR="00CF5389" w:rsidRPr="00D37EB5" w:rsidRDefault="00CF5389" w:rsidP="00CF538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F5389" w:rsidRPr="00D37EB5" w14:paraId="7B8000D2" w14:textId="77777777" w:rsidTr="005F6A40">
        <w:trPr>
          <w:trHeight w:val="971"/>
        </w:trPr>
        <w:tc>
          <w:tcPr>
            <w:tcW w:w="9062" w:type="dxa"/>
            <w:shd w:val="pct12" w:color="auto" w:fill="auto"/>
          </w:tcPr>
          <w:p w14:paraId="1CC5C851" w14:textId="77777777" w:rsidR="00CF5389" w:rsidRPr="00D37EB5" w:rsidRDefault="00CF5389" w:rsidP="005F6A40">
            <w:pPr>
              <w:pStyle w:val="Akapitzlist"/>
              <w:ind w:left="0" w:firstLine="0"/>
              <w:rPr>
                <w:color w:val="auto"/>
                <w:sz w:val="20"/>
                <w:szCs w:val="20"/>
              </w:rPr>
            </w:pPr>
            <w:r w:rsidRPr="00D37EB5">
              <w:rPr>
                <w:color w:val="auto"/>
                <w:sz w:val="20"/>
                <w:szCs w:val="20"/>
              </w:rPr>
              <w:lastRenderedPageBreak/>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6AA29D78" w14:textId="77777777" w:rsidR="00CF5389" w:rsidRPr="00D37EB5" w:rsidRDefault="00CF5389" w:rsidP="005F6A40">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CF5389" w:rsidRPr="00D37EB5" w14:paraId="397515EB" w14:textId="77777777" w:rsidTr="005F6A40">
        <w:tc>
          <w:tcPr>
            <w:tcW w:w="9062" w:type="dxa"/>
          </w:tcPr>
          <w:p w14:paraId="78AC7EA2" w14:textId="3D597EEC" w:rsidR="00CF5389"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0C8300EB" w14:textId="77777777" w:rsidR="00CF5389" w:rsidRPr="00D37EB5" w:rsidRDefault="00CF5389" w:rsidP="005F6A40">
            <w:pPr>
              <w:pStyle w:val="Akapitzlist"/>
              <w:rPr>
                <w:b/>
                <w:bCs/>
                <w:color w:val="auto"/>
                <w:sz w:val="20"/>
                <w:szCs w:val="20"/>
                <w:u w:val="single"/>
              </w:rPr>
            </w:pPr>
          </w:p>
          <w:p w14:paraId="18C6F8C9" w14:textId="77777777" w:rsidR="00CF5389" w:rsidRPr="00D37EB5" w:rsidRDefault="00CF5389" w:rsidP="005F6A40">
            <w:pPr>
              <w:pStyle w:val="Akapitzlist"/>
              <w:rPr>
                <w:b/>
                <w:bCs/>
                <w:color w:val="auto"/>
                <w:sz w:val="20"/>
                <w:szCs w:val="20"/>
                <w:u w:val="single"/>
              </w:rPr>
            </w:pPr>
          </w:p>
          <w:p w14:paraId="24430074" w14:textId="77777777" w:rsidR="00CF5389" w:rsidRPr="00D37EB5" w:rsidRDefault="00CF5389" w:rsidP="005F6A40">
            <w:pPr>
              <w:pStyle w:val="Akapitzlist"/>
              <w:rPr>
                <w:b/>
                <w:bCs/>
                <w:color w:val="auto"/>
                <w:sz w:val="20"/>
                <w:szCs w:val="20"/>
                <w:u w:val="single"/>
              </w:rPr>
            </w:pPr>
          </w:p>
        </w:tc>
      </w:tr>
      <w:bookmarkEnd w:id="57"/>
    </w:tbl>
    <w:p w14:paraId="0D56D2D9" w14:textId="77777777" w:rsidR="00744DBD" w:rsidRPr="00D37EB5" w:rsidRDefault="00744DBD" w:rsidP="00976C71">
      <w:pPr>
        <w:spacing w:after="27"/>
        <w:rPr>
          <w:b/>
          <w:bCs/>
          <w:color w:val="auto"/>
          <w:sz w:val="24"/>
          <w:szCs w:val="24"/>
        </w:rPr>
      </w:pPr>
    </w:p>
    <w:p w14:paraId="75187B38" w14:textId="77777777" w:rsidR="00A41FD3" w:rsidRPr="00D37EB5" w:rsidRDefault="00A41FD3" w:rsidP="00CF5389">
      <w:pPr>
        <w:spacing w:after="27"/>
        <w:ind w:left="0" w:firstLine="0"/>
        <w:rPr>
          <w:b/>
          <w:bCs/>
          <w:color w:val="auto"/>
          <w:sz w:val="24"/>
          <w:szCs w:val="24"/>
        </w:rPr>
      </w:pPr>
    </w:p>
    <w:p w14:paraId="0ADB0366" w14:textId="77777777" w:rsidR="00CF5389" w:rsidRPr="00D37EB5" w:rsidRDefault="00CF5389">
      <w:pPr>
        <w:pStyle w:val="Nagwek1"/>
        <w:numPr>
          <w:ilvl w:val="0"/>
          <w:numId w:val="16"/>
        </w:numPr>
        <w:rPr>
          <w:rFonts w:ascii="Arial" w:hAnsi="Arial" w:cs="Arial"/>
          <w:b/>
          <w:bCs/>
          <w:color w:val="auto"/>
          <w:sz w:val="24"/>
          <w:szCs w:val="24"/>
        </w:rPr>
      </w:pPr>
      <w:bookmarkStart w:id="59" w:name="_Toc187228186"/>
      <w:r w:rsidRPr="00D37EB5">
        <w:rPr>
          <w:rFonts w:ascii="Arial" w:hAnsi="Arial" w:cs="Arial"/>
          <w:b/>
          <w:bCs/>
          <w:color w:val="auto"/>
          <w:sz w:val="24"/>
          <w:szCs w:val="24"/>
        </w:rPr>
        <w:t>Zgodność z zasadą zrównoważonego rozwoju, w tym zasadą „nie czyń poważnej szkody”.</w:t>
      </w:r>
      <w:bookmarkEnd w:id="59"/>
    </w:p>
    <w:tbl>
      <w:tblPr>
        <w:tblStyle w:val="Tabela-Siatka"/>
        <w:tblW w:w="0" w:type="auto"/>
        <w:tblInd w:w="720" w:type="dxa"/>
        <w:tblLook w:val="04A0" w:firstRow="1" w:lastRow="0" w:firstColumn="1" w:lastColumn="0" w:noHBand="0" w:noVBand="1"/>
      </w:tblPr>
      <w:tblGrid>
        <w:gridCol w:w="8342"/>
      </w:tblGrid>
      <w:tr w:rsidR="00CF5389" w:rsidRPr="00D37EB5" w14:paraId="374F7530" w14:textId="77777777" w:rsidTr="005F6A40">
        <w:trPr>
          <w:trHeight w:val="425"/>
        </w:trPr>
        <w:tc>
          <w:tcPr>
            <w:tcW w:w="9062" w:type="dxa"/>
            <w:shd w:val="pct12" w:color="auto" w:fill="auto"/>
          </w:tcPr>
          <w:p w14:paraId="0F1E1DB9" w14:textId="77777777" w:rsidR="00CF5389" w:rsidRPr="00D37EB5" w:rsidRDefault="00CF5389" w:rsidP="005F6A40">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1167087E" w14:textId="77777777" w:rsidR="00CF5389" w:rsidRPr="00D37EB5" w:rsidRDefault="00CF5389" w:rsidP="005F6A40">
            <w:pPr>
              <w:spacing w:after="120" w:line="240" w:lineRule="auto"/>
              <w:ind w:left="-5"/>
              <w:rPr>
                <w:color w:val="auto"/>
                <w:sz w:val="20"/>
                <w:szCs w:val="20"/>
              </w:rPr>
            </w:pPr>
            <w:r w:rsidRPr="00D37EB5">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38BD8BC9" w14:textId="77777777" w:rsidR="00CF5389" w:rsidRPr="00D37EB5" w:rsidRDefault="00CF5389" w:rsidP="005F6A40">
            <w:pPr>
              <w:spacing w:after="120" w:line="240" w:lineRule="auto"/>
              <w:ind w:left="-5"/>
              <w:rPr>
                <w:color w:val="auto"/>
                <w:sz w:val="20"/>
                <w:szCs w:val="20"/>
              </w:rPr>
            </w:pPr>
          </w:p>
          <w:p w14:paraId="5AA878D5" w14:textId="77777777" w:rsidR="00CF5389" w:rsidRPr="00D37EB5" w:rsidRDefault="00CF5389" w:rsidP="005F6A40">
            <w:pPr>
              <w:spacing w:after="120" w:line="240" w:lineRule="auto"/>
              <w:ind w:left="-5"/>
              <w:rPr>
                <w:color w:val="auto"/>
                <w:sz w:val="20"/>
                <w:szCs w:val="20"/>
              </w:rPr>
            </w:pPr>
            <w:r w:rsidRPr="00D37EB5">
              <w:rPr>
                <w:color w:val="auto"/>
                <w:sz w:val="20"/>
                <w:szCs w:val="20"/>
              </w:rPr>
              <w:t>Zgodność z zasadą DNSH, należy dokonać w</w:t>
            </w:r>
            <w:r w:rsidRPr="00D37EB5">
              <w:t xml:space="preserve"> </w:t>
            </w:r>
            <w:r w:rsidRPr="00D37EB5">
              <w:rPr>
                <w:color w:val="auto"/>
                <w:sz w:val="20"/>
                <w:szCs w:val="20"/>
              </w:rPr>
              <w:t xml:space="preserve">dokumencie „Analiza oddziaływania na środowisko” – załączonym do dokumentacji naboru w folderze „Dokumenty strategiczne i branżowe dla Wnioskodawcy”.  </w:t>
            </w:r>
          </w:p>
          <w:p w14:paraId="0C3062EA" w14:textId="77777777" w:rsidR="00CF5389" w:rsidRPr="00D37EB5" w:rsidRDefault="00CF5389" w:rsidP="005F6A40">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CF5389" w:rsidRPr="00D37EB5" w14:paraId="408AAE74" w14:textId="77777777" w:rsidTr="005F6A40">
        <w:tc>
          <w:tcPr>
            <w:tcW w:w="9062" w:type="dxa"/>
          </w:tcPr>
          <w:p w14:paraId="7E4F8588" w14:textId="323E3A3F" w:rsidR="00CF5389"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4BC29D1B" w14:textId="77777777" w:rsidR="00CF5389" w:rsidRPr="00D37EB5" w:rsidRDefault="00CF5389" w:rsidP="005F6A40">
            <w:pPr>
              <w:pStyle w:val="Akapitzlist"/>
              <w:ind w:firstLine="0"/>
              <w:rPr>
                <w:b/>
                <w:bCs/>
                <w:color w:val="auto"/>
                <w:sz w:val="20"/>
                <w:szCs w:val="20"/>
                <w:u w:val="single"/>
              </w:rPr>
            </w:pPr>
          </w:p>
          <w:p w14:paraId="0411E177" w14:textId="77777777" w:rsidR="00CF5389" w:rsidRPr="00D37EB5" w:rsidRDefault="00CF5389" w:rsidP="005F6A40">
            <w:pPr>
              <w:pStyle w:val="Akapitzlist"/>
              <w:ind w:firstLine="0"/>
              <w:rPr>
                <w:b/>
                <w:bCs/>
                <w:color w:val="auto"/>
                <w:sz w:val="20"/>
                <w:szCs w:val="20"/>
                <w:u w:val="single"/>
              </w:rPr>
            </w:pPr>
          </w:p>
          <w:p w14:paraId="3D033EBD" w14:textId="77777777" w:rsidR="00CF5389" w:rsidRPr="00D37EB5" w:rsidRDefault="00CF5389" w:rsidP="005F6A40">
            <w:pPr>
              <w:pStyle w:val="Akapitzlist"/>
              <w:ind w:firstLine="0"/>
              <w:rPr>
                <w:b/>
                <w:bCs/>
                <w:color w:val="auto"/>
                <w:sz w:val="20"/>
                <w:szCs w:val="20"/>
                <w:u w:val="single"/>
              </w:rPr>
            </w:pPr>
          </w:p>
        </w:tc>
      </w:tr>
    </w:tbl>
    <w:p w14:paraId="23537128" w14:textId="77777777" w:rsidR="00CF5389" w:rsidRPr="00D37EB5" w:rsidRDefault="00CF5389" w:rsidP="00CF5389"/>
    <w:p w14:paraId="5328DD47" w14:textId="77777777" w:rsidR="00CF5389" w:rsidRPr="00D37EB5" w:rsidRDefault="00CF5389">
      <w:pPr>
        <w:pStyle w:val="Nagwek1"/>
        <w:numPr>
          <w:ilvl w:val="0"/>
          <w:numId w:val="16"/>
        </w:numPr>
        <w:rPr>
          <w:rFonts w:ascii="Arial" w:hAnsi="Arial" w:cs="Arial"/>
          <w:b/>
          <w:bCs/>
          <w:color w:val="auto"/>
          <w:sz w:val="24"/>
          <w:szCs w:val="24"/>
        </w:rPr>
      </w:pPr>
      <w:bookmarkStart w:id="60" w:name="_Toc187228187"/>
      <w:r w:rsidRPr="00D37EB5">
        <w:rPr>
          <w:rFonts w:ascii="Arial" w:hAnsi="Arial" w:cs="Arial"/>
          <w:b/>
          <w:bCs/>
          <w:color w:val="auto"/>
          <w:sz w:val="24"/>
          <w:szCs w:val="24"/>
        </w:rPr>
        <w:t>Odporność na zmiany klimatu*.</w:t>
      </w:r>
      <w:bookmarkEnd w:id="60"/>
    </w:p>
    <w:p w14:paraId="61BDCD26" w14:textId="77777777" w:rsidR="00CF5389" w:rsidRPr="00D37EB5" w:rsidRDefault="00CF5389" w:rsidP="00CF5389"/>
    <w:tbl>
      <w:tblPr>
        <w:tblStyle w:val="Tabela-Siatka"/>
        <w:tblW w:w="0" w:type="auto"/>
        <w:tblInd w:w="720" w:type="dxa"/>
        <w:tblLook w:val="04A0" w:firstRow="1" w:lastRow="0" w:firstColumn="1" w:lastColumn="0" w:noHBand="0" w:noVBand="1"/>
      </w:tblPr>
      <w:tblGrid>
        <w:gridCol w:w="8342"/>
      </w:tblGrid>
      <w:tr w:rsidR="00CF5389" w:rsidRPr="00D37EB5" w14:paraId="3F0DEF09" w14:textId="77777777" w:rsidTr="005F6A40">
        <w:trPr>
          <w:trHeight w:val="1595"/>
        </w:trPr>
        <w:tc>
          <w:tcPr>
            <w:tcW w:w="9062" w:type="dxa"/>
            <w:shd w:val="pct12" w:color="auto" w:fill="auto"/>
          </w:tcPr>
          <w:p w14:paraId="49741B46" w14:textId="77777777" w:rsidR="00CF5389" w:rsidRPr="00D37EB5" w:rsidRDefault="00CF5389" w:rsidP="005F6A40">
            <w:pPr>
              <w:spacing w:after="281"/>
              <w:ind w:left="-5"/>
              <w:rPr>
                <w:color w:val="auto"/>
                <w:sz w:val="20"/>
                <w:szCs w:val="20"/>
              </w:rPr>
            </w:pPr>
            <w:r w:rsidRPr="00D37EB5">
              <w:rPr>
                <w:color w:val="auto"/>
                <w:sz w:val="20"/>
                <w:szCs w:val="20"/>
              </w:rPr>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06471890" w14:textId="77777777" w:rsidR="00CF5389" w:rsidRPr="00D37EB5" w:rsidRDefault="00CF5389" w:rsidP="005F6A40">
            <w:pPr>
              <w:spacing w:after="281"/>
              <w:ind w:left="-5"/>
              <w:rPr>
                <w:color w:val="auto"/>
                <w:sz w:val="20"/>
                <w:szCs w:val="20"/>
              </w:rPr>
            </w:pPr>
            <w:r w:rsidRPr="00D37EB5">
              <w:rPr>
                <w:color w:val="auto"/>
                <w:sz w:val="20"/>
                <w:szCs w:val="20"/>
              </w:rPr>
              <w:lastRenderedPageBreak/>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7085EE67" w14:textId="77777777" w:rsidR="00CF5389" w:rsidRPr="00D37EB5" w:rsidRDefault="00CF5389" w:rsidP="005F6A40">
            <w:pPr>
              <w:spacing w:after="281"/>
              <w:ind w:left="-5"/>
              <w:rPr>
                <w:color w:val="auto"/>
                <w:sz w:val="20"/>
                <w:szCs w:val="20"/>
                <w:u w:val="single"/>
              </w:rPr>
            </w:pPr>
            <w:r w:rsidRPr="00D37EB5">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37EB5">
              <w:rPr>
                <w:color w:val="auto"/>
                <w:sz w:val="20"/>
                <w:szCs w:val="20"/>
                <w:u w:val="single"/>
              </w:rPr>
              <w:t>Przykładowa treść oświadczenia o weryfikacji klimatycznej dostępna jest w powyższym poradniku (Ramka 6: Przykładowa treść oświadczenia o weryfikacji klimatycznej – str.. 59).</w:t>
            </w:r>
            <w:r w:rsidRPr="00D37EB5">
              <w:rPr>
                <w:sz w:val="20"/>
                <w:szCs w:val="20"/>
                <w:u w:val="single"/>
              </w:rPr>
              <w:t xml:space="preserve"> Poradnik </w:t>
            </w:r>
            <w:r w:rsidRPr="00D37EB5">
              <w:rPr>
                <w:color w:val="auto"/>
                <w:sz w:val="20"/>
                <w:szCs w:val="20"/>
                <w:u w:val="single"/>
              </w:rPr>
              <w:t>dostępny w dokumentacji naboru w folderze „Dokumenty strategiczne i branżowe dla Wnioskodawcy”.</w:t>
            </w:r>
          </w:p>
          <w:p w14:paraId="5D17D80F" w14:textId="77777777" w:rsidR="00CF5389" w:rsidRPr="00D37EB5" w:rsidRDefault="00CF5389" w:rsidP="005F6A40">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 xml:space="preserve">dokumencie „Analiza oddziaływania na środowisko” – załączonym do dokumentacji naboru w folderze „Załączniki dla Wnioskodawcy/Ocena środowiskowa”.  </w:t>
            </w:r>
          </w:p>
          <w:p w14:paraId="76C88DFD" w14:textId="77777777" w:rsidR="00CF5389" w:rsidRPr="00D37EB5" w:rsidRDefault="00CF5389" w:rsidP="005F6A40">
            <w:pPr>
              <w:pStyle w:val="Default"/>
              <w:jc w:val="both"/>
              <w:rPr>
                <w:i/>
                <w:iCs/>
                <w:sz w:val="20"/>
                <w:szCs w:val="20"/>
              </w:rPr>
            </w:pPr>
          </w:p>
          <w:p w14:paraId="06FC1B40" w14:textId="77777777" w:rsidR="00CF5389" w:rsidRPr="00D37EB5" w:rsidRDefault="00CF5389" w:rsidP="005F6A40">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37EB5">
              <w:rPr>
                <w:b/>
                <w:bCs/>
                <w:i/>
                <w:iCs/>
                <w:sz w:val="20"/>
                <w:szCs w:val="20"/>
              </w:rPr>
              <w:t xml:space="preserve"> </w:t>
            </w:r>
          </w:p>
          <w:p w14:paraId="10AE0EF0" w14:textId="77777777" w:rsidR="00CF5389" w:rsidRPr="00D37EB5" w:rsidRDefault="00CF5389" w:rsidP="005F6A40">
            <w:pPr>
              <w:pStyle w:val="Default"/>
              <w:jc w:val="both"/>
              <w:rPr>
                <w:b/>
                <w:bCs/>
                <w:i/>
                <w:iCs/>
                <w:sz w:val="20"/>
                <w:szCs w:val="20"/>
              </w:rPr>
            </w:pPr>
          </w:p>
          <w:p w14:paraId="007FD8DF" w14:textId="77777777" w:rsidR="00CF5389" w:rsidRPr="00D37EB5" w:rsidRDefault="00CF5389" w:rsidP="005F6A40">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 xml:space="preserve">wynoszącej mniej niż 5 lat. </w:t>
            </w:r>
          </w:p>
          <w:p w14:paraId="43AF81A8" w14:textId="77777777" w:rsidR="00CF5389" w:rsidRPr="00D37EB5" w:rsidRDefault="00CF5389" w:rsidP="005F6A40">
            <w:pPr>
              <w:pStyle w:val="Default"/>
              <w:jc w:val="both"/>
              <w:rPr>
                <w:sz w:val="20"/>
                <w:szCs w:val="20"/>
              </w:rPr>
            </w:pPr>
          </w:p>
        </w:tc>
      </w:tr>
      <w:tr w:rsidR="00CF5389" w:rsidRPr="00D37EB5" w14:paraId="0AC756F9" w14:textId="77777777" w:rsidTr="005F6A40">
        <w:tc>
          <w:tcPr>
            <w:tcW w:w="9062" w:type="dxa"/>
          </w:tcPr>
          <w:p w14:paraId="14980BE2" w14:textId="673687EB" w:rsidR="00CF5389"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280C87E3" w14:textId="77777777" w:rsidR="00CF5389" w:rsidRPr="00D37EB5" w:rsidRDefault="00CF5389" w:rsidP="005F6A40">
            <w:pPr>
              <w:pStyle w:val="Akapitzlist"/>
              <w:ind w:firstLine="0"/>
              <w:rPr>
                <w:b/>
                <w:bCs/>
                <w:color w:val="auto"/>
                <w:sz w:val="20"/>
                <w:szCs w:val="20"/>
                <w:u w:val="single"/>
              </w:rPr>
            </w:pPr>
          </w:p>
          <w:p w14:paraId="03C5DE71" w14:textId="77777777" w:rsidR="00CF5389" w:rsidRPr="00D37EB5" w:rsidRDefault="00CF5389" w:rsidP="005F6A40">
            <w:pPr>
              <w:pStyle w:val="Akapitzlist"/>
              <w:ind w:firstLine="0"/>
              <w:rPr>
                <w:b/>
                <w:bCs/>
                <w:color w:val="auto"/>
                <w:sz w:val="20"/>
                <w:szCs w:val="20"/>
                <w:u w:val="single"/>
              </w:rPr>
            </w:pPr>
          </w:p>
          <w:p w14:paraId="58F359C2" w14:textId="77777777" w:rsidR="00CF5389" w:rsidRPr="00D37EB5" w:rsidRDefault="00CF5389" w:rsidP="005F6A40">
            <w:pPr>
              <w:pStyle w:val="Akapitzlist"/>
              <w:ind w:firstLine="0"/>
              <w:rPr>
                <w:b/>
                <w:bCs/>
                <w:color w:val="auto"/>
                <w:sz w:val="20"/>
                <w:szCs w:val="20"/>
                <w:u w:val="single"/>
              </w:rPr>
            </w:pPr>
          </w:p>
        </w:tc>
      </w:tr>
    </w:tbl>
    <w:p w14:paraId="1C604CBA" w14:textId="77777777" w:rsidR="00CF5389" w:rsidRPr="00D37EB5" w:rsidRDefault="00CF5389" w:rsidP="00CF5389"/>
    <w:p w14:paraId="356C2CE0" w14:textId="77777777" w:rsidR="00CF5389" w:rsidRPr="00D37EB5" w:rsidRDefault="00CF5389">
      <w:pPr>
        <w:pStyle w:val="Nagwek1"/>
        <w:numPr>
          <w:ilvl w:val="0"/>
          <w:numId w:val="16"/>
        </w:numPr>
        <w:rPr>
          <w:rFonts w:ascii="Arial" w:hAnsi="Arial" w:cs="Arial"/>
          <w:b/>
          <w:bCs/>
          <w:color w:val="auto"/>
          <w:sz w:val="24"/>
          <w:szCs w:val="24"/>
        </w:rPr>
      </w:pPr>
      <w:bookmarkStart w:id="61" w:name="_Toc187228188"/>
      <w:r w:rsidRPr="00D37EB5">
        <w:rPr>
          <w:rFonts w:ascii="Arial" w:hAnsi="Arial" w:cs="Arial"/>
          <w:b/>
          <w:bCs/>
          <w:color w:val="auto"/>
          <w:sz w:val="24"/>
          <w:szCs w:val="24"/>
        </w:rPr>
        <w:t>Ocena oddziaływania na środowisko.</w:t>
      </w:r>
      <w:bookmarkEnd w:id="61"/>
    </w:p>
    <w:p w14:paraId="120254C9" w14:textId="77777777" w:rsidR="00CF5389" w:rsidRPr="00D37EB5" w:rsidRDefault="00CF5389" w:rsidP="00CF538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F5389" w:rsidRPr="00D37EB5" w14:paraId="11B342D3" w14:textId="77777777" w:rsidTr="005F6A40">
        <w:trPr>
          <w:trHeight w:val="841"/>
        </w:trPr>
        <w:tc>
          <w:tcPr>
            <w:tcW w:w="9062" w:type="dxa"/>
            <w:shd w:val="pct12" w:color="auto" w:fill="auto"/>
          </w:tcPr>
          <w:p w14:paraId="7E7B5A77" w14:textId="77777777" w:rsidR="00CF5389" w:rsidRPr="00D37EB5" w:rsidRDefault="00CF5389" w:rsidP="005F6A40">
            <w:pPr>
              <w:spacing w:after="120"/>
              <w:ind w:left="-5"/>
              <w:rPr>
                <w:color w:val="auto"/>
                <w:sz w:val="20"/>
                <w:szCs w:val="20"/>
              </w:rPr>
            </w:pPr>
            <w:r w:rsidRPr="00D37EB5">
              <w:rPr>
                <w:color w:val="auto"/>
                <w:sz w:val="20"/>
                <w:szCs w:val="20"/>
              </w:rPr>
              <w:t>W punkcie należy zawrzeć informacje dotyczące oceny oddziaływania na środowisko:</w:t>
            </w:r>
          </w:p>
          <w:p w14:paraId="5D4A70F4" w14:textId="77777777" w:rsidR="00CF5389" w:rsidRPr="00D37EB5" w:rsidRDefault="00CF5389">
            <w:pPr>
              <w:pStyle w:val="Akapitzlist"/>
              <w:numPr>
                <w:ilvl w:val="0"/>
                <w:numId w:val="28"/>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0BDC25DF" w14:textId="77777777" w:rsidR="00CF5389" w:rsidRPr="00D37EB5" w:rsidRDefault="00CF5389">
            <w:pPr>
              <w:pStyle w:val="Akapitzlist"/>
              <w:numPr>
                <w:ilvl w:val="0"/>
                <w:numId w:val="28"/>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7A59EB3" w14:textId="77777777" w:rsidR="00CF5389" w:rsidRPr="00D37EB5" w:rsidRDefault="00CF5389">
            <w:pPr>
              <w:pStyle w:val="Akapitzlist"/>
              <w:numPr>
                <w:ilvl w:val="0"/>
                <w:numId w:val="28"/>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47C605D4" w14:textId="77777777" w:rsidR="00CF5389" w:rsidRPr="00D37EB5" w:rsidRDefault="00CF5389">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12DA76D3" w14:textId="77777777" w:rsidR="00CF5389" w:rsidRPr="00D37EB5" w:rsidRDefault="00CF5389">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620D4A34" w14:textId="77777777" w:rsidR="00CF5389" w:rsidRPr="00D37EB5" w:rsidRDefault="00CF5389">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32E486A8"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040EA5BD"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40F8FACF"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2ABAA50D"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p>
          <w:p w14:paraId="555AB2FF"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lastRenderedPageBreak/>
              <w:t xml:space="preserve">Ocenę oddziaływania na środowisko, należy dokonać w dokumencie „Analiza oddziaływania na środowisko” – załączonym do dokumentacji naboru w folderze „Załączniki dla Wnioskodawcy/ocena środowiskowa”. </w:t>
            </w:r>
          </w:p>
          <w:p w14:paraId="1391C139"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p>
          <w:p w14:paraId="59AE605A" w14:textId="77777777" w:rsidR="00CF5389" w:rsidRPr="00D37EB5" w:rsidRDefault="00CF5389" w:rsidP="005F6A40">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CF5389" w:rsidRPr="00D37EB5" w14:paraId="17F2EA7F" w14:textId="77777777" w:rsidTr="005F6A40">
        <w:tc>
          <w:tcPr>
            <w:tcW w:w="9062" w:type="dxa"/>
          </w:tcPr>
          <w:p w14:paraId="2517623C" w14:textId="250FF852" w:rsidR="00CF5389"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0D205983" w14:textId="77777777" w:rsidR="00CF5389" w:rsidRPr="00D37EB5" w:rsidRDefault="00CF5389" w:rsidP="005F6A40">
            <w:pPr>
              <w:pStyle w:val="Akapitzlist"/>
              <w:ind w:firstLine="0"/>
              <w:rPr>
                <w:b/>
                <w:bCs/>
                <w:color w:val="auto"/>
                <w:sz w:val="20"/>
                <w:szCs w:val="20"/>
                <w:u w:val="single"/>
              </w:rPr>
            </w:pPr>
          </w:p>
          <w:p w14:paraId="2D16B588" w14:textId="77777777" w:rsidR="00CF5389" w:rsidRPr="00D37EB5" w:rsidRDefault="00CF5389" w:rsidP="005F6A40">
            <w:pPr>
              <w:pStyle w:val="Akapitzlist"/>
              <w:ind w:firstLine="0"/>
              <w:rPr>
                <w:b/>
                <w:bCs/>
                <w:color w:val="auto"/>
                <w:sz w:val="20"/>
                <w:szCs w:val="20"/>
                <w:u w:val="single"/>
              </w:rPr>
            </w:pPr>
          </w:p>
          <w:p w14:paraId="5B3EEC0F" w14:textId="77777777" w:rsidR="00CF5389" w:rsidRPr="00D37EB5" w:rsidRDefault="00CF5389" w:rsidP="005F6A40">
            <w:pPr>
              <w:pStyle w:val="Akapitzlist"/>
              <w:ind w:firstLine="0"/>
              <w:rPr>
                <w:b/>
                <w:bCs/>
                <w:color w:val="auto"/>
                <w:sz w:val="20"/>
                <w:szCs w:val="20"/>
                <w:u w:val="single"/>
              </w:rPr>
            </w:pPr>
          </w:p>
        </w:tc>
      </w:tr>
    </w:tbl>
    <w:p w14:paraId="311EEF9C" w14:textId="77777777" w:rsidR="00CF5389" w:rsidRPr="00D37EB5" w:rsidRDefault="00CF5389" w:rsidP="00CF5389">
      <w:pPr>
        <w:spacing w:after="27"/>
        <w:ind w:left="0" w:firstLine="0"/>
        <w:rPr>
          <w:b/>
          <w:bCs/>
          <w:color w:val="auto"/>
          <w:sz w:val="24"/>
          <w:szCs w:val="24"/>
        </w:rPr>
      </w:pPr>
    </w:p>
    <w:p w14:paraId="35FEBE61" w14:textId="77777777" w:rsidR="00CF5389" w:rsidRPr="00D37EB5" w:rsidRDefault="00CF5389">
      <w:pPr>
        <w:pStyle w:val="Nagwek1"/>
        <w:numPr>
          <w:ilvl w:val="0"/>
          <w:numId w:val="16"/>
        </w:numPr>
        <w:rPr>
          <w:rFonts w:ascii="Arial" w:hAnsi="Arial" w:cs="Arial"/>
          <w:b/>
          <w:bCs/>
          <w:color w:val="auto"/>
          <w:sz w:val="24"/>
          <w:szCs w:val="24"/>
        </w:rPr>
      </w:pPr>
      <w:bookmarkStart w:id="62" w:name="_Toc187228189"/>
      <w:r w:rsidRPr="00D37EB5">
        <w:rPr>
          <w:rFonts w:ascii="Arial" w:hAnsi="Arial" w:cs="Arial"/>
          <w:b/>
          <w:bCs/>
          <w:color w:val="auto"/>
          <w:sz w:val="24"/>
          <w:szCs w:val="24"/>
        </w:rPr>
        <w:t>Efektywność kosztowa projektu (w tym prawidłowość analiz).</w:t>
      </w:r>
      <w:bookmarkEnd w:id="62"/>
      <w:r w:rsidRPr="00D37EB5">
        <w:rPr>
          <w:rFonts w:ascii="Arial" w:hAnsi="Arial" w:cs="Arial"/>
          <w:b/>
          <w:bCs/>
          <w:color w:val="auto"/>
          <w:sz w:val="24"/>
          <w:szCs w:val="24"/>
        </w:rPr>
        <w:t xml:space="preserve"> </w:t>
      </w:r>
    </w:p>
    <w:p w14:paraId="08DA53CD" w14:textId="77777777" w:rsidR="00CF5389" w:rsidRPr="00D37EB5" w:rsidRDefault="00CF5389" w:rsidP="00CF5389">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CF5389" w:rsidRPr="00D37EB5" w14:paraId="22DFB318" w14:textId="77777777" w:rsidTr="005F6A40">
        <w:trPr>
          <w:trHeight w:val="622"/>
        </w:trPr>
        <w:tc>
          <w:tcPr>
            <w:tcW w:w="8342" w:type="dxa"/>
            <w:shd w:val="pct12" w:color="auto" w:fill="auto"/>
          </w:tcPr>
          <w:p w14:paraId="3ACD9AAB" w14:textId="77777777" w:rsidR="00CF5389" w:rsidRPr="00D37EB5" w:rsidRDefault="00CF5389" w:rsidP="005F6A40">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7CB358A0"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75BEF69"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założenia przedstawione w projekcie są realne?,</w:t>
            </w:r>
          </w:p>
          <w:p w14:paraId="6CFC373B"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CF5389" w:rsidRPr="00D37EB5" w14:paraId="6CB104AF" w14:textId="77777777" w:rsidTr="005F6A40">
        <w:tc>
          <w:tcPr>
            <w:tcW w:w="8342" w:type="dxa"/>
          </w:tcPr>
          <w:p w14:paraId="7AE65F7B" w14:textId="19AD2614" w:rsidR="00CF5389"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72E9E1A0" w14:textId="77777777" w:rsidR="00CF5389" w:rsidRPr="00D37EB5" w:rsidRDefault="00CF5389" w:rsidP="005F6A40">
            <w:pPr>
              <w:pStyle w:val="Akapitzlist"/>
              <w:ind w:firstLine="0"/>
              <w:rPr>
                <w:b/>
                <w:bCs/>
                <w:color w:val="auto"/>
                <w:sz w:val="20"/>
                <w:szCs w:val="20"/>
                <w:u w:val="single"/>
              </w:rPr>
            </w:pPr>
          </w:p>
          <w:p w14:paraId="11819F5A" w14:textId="77777777" w:rsidR="00CF5389" w:rsidRPr="00D37EB5" w:rsidRDefault="00CF5389" w:rsidP="005F6A40">
            <w:pPr>
              <w:pStyle w:val="Akapitzlist"/>
              <w:ind w:firstLine="0"/>
              <w:rPr>
                <w:b/>
                <w:bCs/>
                <w:color w:val="auto"/>
                <w:sz w:val="20"/>
                <w:szCs w:val="20"/>
                <w:u w:val="single"/>
              </w:rPr>
            </w:pPr>
          </w:p>
          <w:p w14:paraId="34CB0CA6" w14:textId="77777777" w:rsidR="00CF5389" w:rsidRPr="00D37EB5" w:rsidRDefault="00CF5389" w:rsidP="005F6A40">
            <w:pPr>
              <w:pStyle w:val="Akapitzlist"/>
              <w:ind w:firstLine="0"/>
              <w:rPr>
                <w:b/>
                <w:bCs/>
                <w:color w:val="auto"/>
                <w:sz w:val="20"/>
                <w:szCs w:val="20"/>
                <w:u w:val="single"/>
              </w:rPr>
            </w:pPr>
          </w:p>
        </w:tc>
      </w:tr>
    </w:tbl>
    <w:p w14:paraId="5E0D993F" w14:textId="77777777" w:rsidR="00CF5389" w:rsidRPr="00D37EB5" w:rsidRDefault="00CF5389" w:rsidP="00CF5389">
      <w:pPr>
        <w:ind w:left="0" w:firstLine="0"/>
      </w:pPr>
    </w:p>
    <w:p w14:paraId="4ABCE07A" w14:textId="77777777" w:rsidR="00CF5389" w:rsidRPr="00D37EB5" w:rsidRDefault="00CF5389">
      <w:pPr>
        <w:pStyle w:val="Nagwek1"/>
        <w:numPr>
          <w:ilvl w:val="0"/>
          <w:numId w:val="16"/>
        </w:numPr>
        <w:rPr>
          <w:rFonts w:ascii="Arial" w:hAnsi="Arial" w:cs="Arial"/>
          <w:b/>
          <w:bCs/>
          <w:color w:val="auto"/>
          <w:sz w:val="24"/>
          <w:szCs w:val="24"/>
        </w:rPr>
      </w:pPr>
      <w:bookmarkStart w:id="63" w:name="_Toc187228190"/>
      <w:r w:rsidRPr="00D37EB5">
        <w:rPr>
          <w:rFonts w:ascii="Arial" w:hAnsi="Arial" w:cs="Arial"/>
          <w:b/>
          <w:bCs/>
          <w:color w:val="auto"/>
          <w:sz w:val="24"/>
          <w:szCs w:val="24"/>
        </w:rPr>
        <w:t>Zakres rzeczowy inwestycji.</w:t>
      </w:r>
      <w:bookmarkEnd w:id="63"/>
    </w:p>
    <w:p w14:paraId="4AFC72F3" w14:textId="77777777" w:rsidR="00CF5389" w:rsidRPr="00D37EB5" w:rsidRDefault="00CF5389" w:rsidP="00CF5389">
      <w:pPr>
        <w:pStyle w:val="Akapitzlist"/>
        <w:ind w:firstLine="0"/>
        <w:rPr>
          <w:b/>
          <w:bCs/>
          <w:color w:val="auto"/>
          <w:sz w:val="20"/>
          <w:szCs w:val="20"/>
        </w:rPr>
      </w:pPr>
      <w:bookmarkStart w:id="64" w:name="_Hlk178063753"/>
    </w:p>
    <w:tbl>
      <w:tblPr>
        <w:tblStyle w:val="Tabela-Siatka"/>
        <w:tblW w:w="0" w:type="auto"/>
        <w:tblInd w:w="720" w:type="dxa"/>
        <w:tblLook w:val="04A0" w:firstRow="1" w:lastRow="0" w:firstColumn="1" w:lastColumn="0" w:noHBand="0" w:noVBand="1"/>
      </w:tblPr>
      <w:tblGrid>
        <w:gridCol w:w="8342"/>
      </w:tblGrid>
      <w:tr w:rsidR="00CF5389" w:rsidRPr="00D37EB5" w14:paraId="2913353E" w14:textId="77777777" w:rsidTr="005F6A40">
        <w:trPr>
          <w:trHeight w:val="971"/>
        </w:trPr>
        <w:tc>
          <w:tcPr>
            <w:tcW w:w="9062" w:type="dxa"/>
            <w:shd w:val="pct12" w:color="auto" w:fill="auto"/>
          </w:tcPr>
          <w:p w14:paraId="51D2AAD2" w14:textId="77777777" w:rsidR="00CF5389" w:rsidRPr="00D37EB5" w:rsidRDefault="00CF5389" w:rsidP="005F6A40">
            <w:pPr>
              <w:pStyle w:val="Akapitzlist"/>
              <w:ind w:left="0" w:firstLine="0"/>
              <w:rPr>
                <w:color w:val="auto"/>
                <w:sz w:val="20"/>
                <w:szCs w:val="20"/>
              </w:rPr>
            </w:pPr>
            <w:r w:rsidRPr="00D37EB5">
              <w:rPr>
                <w:color w:val="auto"/>
                <w:sz w:val="20"/>
                <w:szCs w:val="20"/>
              </w:rPr>
              <w:t xml:space="preserve">Pole należy wypełnić tylko w przypadku, gdy opis będzie zbyt obszerny by zmieścił się w formularzu wniosku.  </w:t>
            </w:r>
          </w:p>
          <w:p w14:paraId="19F00C43" w14:textId="77777777" w:rsidR="00CF5389" w:rsidRPr="00D37EB5" w:rsidRDefault="00CF5389" w:rsidP="005F6A40">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CF5389" w:rsidRPr="00D37EB5" w14:paraId="0A41FF41" w14:textId="77777777" w:rsidTr="005F6A40">
        <w:tc>
          <w:tcPr>
            <w:tcW w:w="9062" w:type="dxa"/>
          </w:tcPr>
          <w:p w14:paraId="60EE4943" w14:textId="1CB1460B" w:rsidR="00CF5389"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307D82F5" w14:textId="77777777" w:rsidR="00CF5389" w:rsidRPr="00D37EB5" w:rsidRDefault="00CF5389" w:rsidP="005F6A40">
            <w:pPr>
              <w:pStyle w:val="Akapitzlist"/>
              <w:rPr>
                <w:b/>
                <w:bCs/>
                <w:color w:val="auto"/>
                <w:sz w:val="20"/>
                <w:szCs w:val="20"/>
                <w:u w:val="single"/>
              </w:rPr>
            </w:pPr>
          </w:p>
          <w:p w14:paraId="5A15AEE5" w14:textId="77777777" w:rsidR="00CF5389" w:rsidRPr="00D37EB5" w:rsidRDefault="00CF5389" w:rsidP="005F6A40">
            <w:pPr>
              <w:pStyle w:val="Akapitzlist"/>
              <w:rPr>
                <w:b/>
                <w:bCs/>
                <w:color w:val="auto"/>
                <w:sz w:val="20"/>
                <w:szCs w:val="20"/>
                <w:u w:val="single"/>
              </w:rPr>
            </w:pPr>
          </w:p>
          <w:p w14:paraId="0CE36262" w14:textId="77777777" w:rsidR="00CF5389" w:rsidRPr="00D37EB5" w:rsidRDefault="00CF5389" w:rsidP="005F6A40">
            <w:pPr>
              <w:pStyle w:val="Akapitzlist"/>
              <w:rPr>
                <w:b/>
                <w:bCs/>
                <w:color w:val="auto"/>
                <w:sz w:val="20"/>
                <w:szCs w:val="20"/>
                <w:u w:val="single"/>
              </w:rPr>
            </w:pPr>
          </w:p>
        </w:tc>
      </w:tr>
      <w:bookmarkEnd w:id="64"/>
    </w:tbl>
    <w:p w14:paraId="20EA1630" w14:textId="77777777" w:rsidR="00CF5389" w:rsidRPr="00D37EB5" w:rsidRDefault="00CF5389" w:rsidP="00CF5389"/>
    <w:p w14:paraId="4F620468" w14:textId="77777777" w:rsidR="00CF5389" w:rsidRPr="00D37EB5" w:rsidRDefault="00CF5389">
      <w:pPr>
        <w:pStyle w:val="Nagwek1"/>
        <w:numPr>
          <w:ilvl w:val="0"/>
          <w:numId w:val="16"/>
        </w:numPr>
        <w:rPr>
          <w:rFonts w:ascii="Arial" w:hAnsi="Arial" w:cs="Arial"/>
          <w:b/>
          <w:bCs/>
          <w:color w:val="auto"/>
          <w:sz w:val="24"/>
          <w:szCs w:val="24"/>
        </w:rPr>
      </w:pPr>
      <w:bookmarkStart w:id="65" w:name="_Toc187228191"/>
      <w:r w:rsidRPr="00D37EB5">
        <w:rPr>
          <w:rFonts w:ascii="Arial" w:hAnsi="Arial" w:cs="Arial"/>
          <w:b/>
          <w:bCs/>
          <w:color w:val="auto"/>
          <w:sz w:val="24"/>
          <w:szCs w:val="24"/>
        </w:rPr>
        <w:t>Analiza finansowa i ekonomiczna projektu (Studium wykonalności).</w:t>
      </w:r>
      <w:bookmarkEnd w:id="65"/>
    </w:p>
    <w:p w14:paraId="7E4FE2DE" w14:textId="77777777" w:rsidR="00CF5389" w:rsidRPr="00D37EB5" w:rsidRDefault="00CF5389" w:rsidP="00CF5389"/>
    <w:tbl>
      <w:tblPr>
        <w:tblStyle w:val="Tabela-Siatka"/>
        <w:tblW w:w="0" w:type="auto"/>
        <w:tblInd w:w="720" w:type="dxa"/>
        <w:tblLayout w:type="fixed"/>
        <w:tblLook w:val="04A0" w:firstRow="1" w:lastRow="0" w:firstColumn="1" w:lastColumn="0" w:noHBand="0" w:noVBand="1"/>
      </w:tblPr>
      <w:tblGrid>
        <w:gridCol w:w="8342"/>
      </w:tblGrid>
      <w:tr w:rsidR="00CF5389" w:rsidRPr="00D37EB5" w14:paraId="4CA4AAF9" w14:textId="77777777" w:rsidTr="005F6A40">
        <w:trPr>
          <w:trHeight w:val="622"/>
        </w:trPr>
        <w:tc>
          <w:tcPr>
            <w:tcW w:w="8342" w:type="dxa"/>
            <w:shd w:val="pct12" w:color="auto" w:fill="auto"/>
          </w:tcPr>
          <w:p w14:paraId="5AF10FEB" w14:textId="47A80D81" w:rsidR="00CD1082" w:rsidRPr="00CD1082" w:rsidRDefault="00CD1082" w:rsidP="005F6A40">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2E9C9AF6" w14:textId="77777777" w:rsidR="00CD1082" w:rsidRDefault="00CD1082" w:rsidP="005F6A40">
            <w:pPr>
              <w:autoSpaceDE w:val="0"/>
              <w:autoSpaceDN w:val="0"/>
              <w:adjustRightInd w:val="0"/>
              <w:spacing w:after="0" w:line="240" w:lineRule="auto"/>
              <w:ind w:left="0" w:firstLine="0"/>
              <w:rPr>
                <w:rFonts w:eastAsiaTheme="minorHAnsi"/>
                <w:kern w:val="0"/>
                <w:sz w:val="20"/>
                <w:szCs w:val="20"/>
                <w:lang w:eastAsia="en-US"/>
              </w:rPr>
            </w:pPr>
          </w:p>
          <w:p w14:paraId="59BF5DBA" w14:textId="6CFC858E" w:rsidR="00CF5389" w:rsidRPr="00D37EB5" w:rsidRDefault="00CF5389" w:rsidP="005F6A40">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w:t>
            </w:r>
            <w:r w:rsidRPr="00D37EB5">
              <w:rPr>
                <w:rFonts w:eastAsiaTheme="minorHAnsi"/>
                <w:kern w:val="0"/>
                <w:sz w:val="20"/>
                <w:szCs w:val="20"/>
                <w:lang w:eastAsia="en-US"/>
              </w:rPr>
              <w:lastRenderedPageBreak/>
              <w:t xml:space="preserve">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1D7B84CF" w14:textId="77777777" w:rsidR="00CF5389" w:rsidRPr="00D37EB5" w:rsidRDefault="00CF5389" w:rsidP="005F6A40">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26A2C3AE" w14:textId="77777777" w:rsidR="00CF5389" w:rsidRPr="00D37EB5" w:rsidRDefault="00CF5389" w:rsidP="005F6A40">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4D39B2D1" w14:textId="77777777" w:rsidR="00CF5389" w:rsidRPr="00D37EB5" w:rsidRDefault="00CF5389">
            <w:pPr>
              <w:pStyle w:val="Akapitzlist"/>
              <w:numPr>
                <w:ilvl w:val="0"/>
                <w:numId w:val="27"/>
              </w:numPr>
              <w:autoSpaceDE w:val="0"/>
              <w:autoSpaceDN w:val="0"/>
              <w:adjustRightInd w:val="0"/>
              <w:spacing w:after="0" w:line="240" w:lineRule="auto"/>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398DD624" w14:textId="77777777" w:rsidR="00CF5389" w:rsidRPr="00D37EB5" w:rsidRDefault="00CF5389" w:rsidP="002E1E61">
            <w:pPr>
              <w:pStyle w:val="Akapitzlist"/>
              <w:numPr>
                <w:ilvl w:val="0"/>
                <w:numId w:val="2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115CF13B"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popytu.</w:t>
            </w:r>
          </w:p>
          <w:p w14:paraId="359F2938"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35FD1971"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49C5E48F"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47DE19FD"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2E97E929"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14D8931A" w14:textId="77777777" w:rsidR="00CF5389" w:rsidRPr="00D37EB5" w:rsidRDefault="00CF5389">
            <w:pPr>
              <w:pStyle w:val="Akapitzlist"/>
              <w:numPr>
                <w:ilvl w:val="0"/>
                <w:numId w:val="2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539011AE" w14:textId="77777777" w:rsidR="00CF5389" w:rsidRPr="00D37EB5" w:rsidRDefault="00CF5389" w:rsidP="0035332A">
            <w:pPr>
              <w:pStyle w:val="Akapitzlist"/>
              <w:numPr>
                <w:ilvl w:val="0"/>
                <w:numId w:val="2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590313C1" w14:textId="77777777" w:rsidR="00CF5389" w:rsidRPr="00D37EB5" w:rsidRDefault="00CF5389" w:rsidP="0035332A">
            <w:pPr>
              <w:pStyle w:val="Akapitzlist"/>
              <w:numPr>
                <w:ilvl w:val="0"/>
                <w:numId w:val="2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art.. 73 ust. 2 lit. d rozporządzenia nr 2021/1060 analiza trwałości </w:t>
            </w:r>
            <w:r w:rsidRPr="00D37EB5">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6619C142" w14:textId="77777777" w:rsidR="00CF5389" w:rsidRPr="00D37EB5" w:rsidRDefault="00CF5389" w:rsidP="0035332A">
            <w:pPr>
              <w:pStyle w:val="Akapitzlist"/>
              <w:numPr>
                <w:ilvl w:val="0"/>
                <w:numId w:val="2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lastRenderedPageBreak/>
              <w:t>Planowanie sprawozdań finansowych operatora i/lub beneficjenta nie jest konieczne, chyba że wnioskodawca uzna je za niezbędne dla celów pozostałych wymaganych analiz (np. analizy efektywności finansowej czy analizy trwałości projektu).</w:t>
            </w:r>
          </w:p>
          <w:p w14:paraId="0517DB45" w14:textId="77777777" w:rsidR="00CF5389" w:rsidRPr="00D37EB5" w:rsidRDefault="00CF5389" w:rsidP="0035332A">
            <w:pPr>
              <w:pStyle w:val="Akapitzlist"/>
              <w:numPr>
                <w:ilvl w:val="0"/>
                <w:numId w:val="2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7F4394D1" w14:textId="77777777" w:rsidR="00CF5389" w:rsidRPr="00D37EB5" w:rsidRDefault="00CF5389" w:rsidP="005F6A40">
            <w:pPr>
              <w:autoSpaceDE w:val="0"/>
              <w:autoSpaceDN w:val="0"/>
              <w:adjustRightInd w:val="0"/>
              <w:spacing w:after="0" w:line="240" w:lineRule="auto"/>
              <w:rPr>
                <w:rFonts w:eastAsiaTheme="minorHAnsi"/>
                <w:kern w:val="0"/>
                <w:sz w:val="20"/>
                <w:szCs w:val="20"/>
                <w:u w:val="single"/>
                <w:lang w:eastAsia="en-US"/>
              </w:rPr>
            </w:pPr>
          </w:p>
          <w:p w14:paraId="5EB12350" w14:textId="77777777" w:rsidR="00CF5389" w:rsidRPr="00D37EB5" w:rsidRDefault="00CF5389" w:rsidP="005F6A40">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CF5389" w:rsidRPr="00D37EB5" w14:paraId="7EE85F8E" w14:textId="77777777" w:rsidTr="005F6A40">
        <w:tc>
          <w:tcPr>
            <w:tcW w:w="8342" w:type="dxa"/>
          </w:tcPr>
          <w:p w14:paraId="643FF669" w14:textId="331B769D" w:rsidR="00CF5389"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04DCFFD3" w14:textId="77777777" w:rsidR="00CF5389" w:rsidRPr="00D37EB5" w:rsidRDefault="00CF5389" w:rsidP="005F6A40">
            <w:pPr>
              <w:pStyle w:val="Akapitzlist"/>
              <w:ind w:firstLine="0"/>
              <w:rPr>
                <w:b/>
                <w:bCs/>
                <w:color w:val="auto"/>
                <w:sz w:val="20"/>
                <w:szCs w:val="20"/>
                <w:u w:val="single"/>
              </w:rPr>
            </w:pPr>
          </w:p>
          <w:p w14:paraId="2D4F07C9" w14:textId="77777777" w:rsidR="00CF5389" w:rsidRPr="00D37EB5" w:rsidRDefault="00CF5389" w:rsidP="005F6A40">
            <w:pPr>
              <w:pStyle w:val="Akapitzlist"/>
              <w:ind w:firstLine="0"/>
              <w:rPr>
                <w:b/>
                <w:bCs/>
                <w:color w:val="auto"/>
                <w:sz w:val="20"/>
                <w:szCs w:val="20"/>
                <w:u w:val="single"/>
              </w:rPr>
            </w:pPr>
          </w:p>
          <w:p w14:paraId="4BEA8475" w14:textId="77777777" w:rsidR="00CF5389" w:rsidRPr="00D37EB5" w:rsidRDefault="00CF5389" w:rsidP="005F6A40">
            <w:pPr>
              <w:pStyle w:val="Akapitzlist"/>
              <w:ind w:firstLine="0"/>
              <w:rPr>
                <w:b/>
                <w:bCs/>
                <w:color w:val="auto"/>
                <w:sz w:val="20"/>
                <w:szCs w:val="20"/>
                <w:u w:val="single"/>
              </w:rPr>
            </w:pPr>
          </w:p>
        </w:tc>
      </w:tr>
    </w:tbl>
    <w:p w14:paraId="55983F56" w14:textId="5FFE74DC" w:rsidR="00976C71" w:rsidRPr="00970CE2" w:rsidRDefault="001D13F1" w:rsidP="00976C71">
      <w:pPr>
        <w:pStyle w:val="Nagwek1"/>
        <w:rPr>
          <w:rFonts w:ascii="Arial" w:hAnsi="Arial" w:cs="Arial"/>
          <w:b/>
          <w:bCs/>
          <w:color w:val="004E9A"/>
          <w:sz w:val="28"/>
          <w:szCs w:val="28"/>
        </w:rPr>
      </w:pPr>
      <w:bookmarkStart w:id="66" w:name="_Hlk177994596"/>
      <w:bookmarkStart w:id="67" w:name="_Toc187228192"/>
      <w:r w:rsidRPr="00B2310C">
        <w:rPr>
          <w:rFonts w:ascii="Arial" w:hAnsi="Arial" w:cs="Arial"/>
          <w:b/>
          <w:bCs/>
          <w:color w:val="004E9A"/>
          <w:sz w:val="28"/>
          <w:szCs w:val="28"/>
        </w:rPr>
        <w:t xml:space="preserve">V </w:t>
      </w:r>
      <w:r w:rsidR="00B52244" w:rsidRPr="00B2310C">
        <w:rPr>
          <w:rFonts w:ascii="Arial" w:hAnsi="Arial" w:cs="Arial"/>
          <w:b/>
          <w:bCs/>
          <w:color w:val="004E9A"/>
          <w:sz w:val="28"/>
          <w:szCs w:val="28"/>
        </w:rPr>
        <w:t>CZĘŚĆ</w:t>
      </w:r>
      <w:bookmarkEnd w:id="66"/>
      <w:r w:rsidR="000723DC" w:rsidRPr="00B2310C">
        <w:rPr>
          <w:rFonts w:ascii="Arial" w:hAnsi="Arial" w:cs="Arial"/>
          <w:b/>
          <w:bCs/>
          <w:color w:val="004E9A"/>
          <w:sz w:val="28"/>
          <w:szCs w:val="28"/>
        </w:rPr>
        <w:t>:</w:t>
      </w:r>
      <w:r w:rsidR="00B52244" w:rsidRPr="00B2310C">
        <w:rPr>
          <w:rFonts w:ascii="Arial" w:hAnsi="Arial" w:cs="Arial"/>
          <w:b/>
          <w:bCs/>
          <w:color w:val="004E9A"/>
          <w:sz w:val="28"/>
          <w:szCs w:val="28"/>
        </w:rPr>
        <w:t xml:space="preserve"> </w:t>
      </w:r>
      <w:r w:rsidR="003402E5" w:rsidRPr="00B2310C">
        <w:rPr>
          <w:rFonts w:ascii="Arial" w:hAnsi="Arial" w:cs="Arial"/>
          <w:b/>
          <w:bCs/>
          <w:color w:val="004E9A"/>
          <w:sz w:val="28"/>
          <w:szCs w:val="28"/>
        </w:rPr>
        <w:t>WSPIERANIE MAŁEJ RETENCJI</w:t>
      </w:r>
      <w:bookmarkEnd w:id="67"/>
      <w:r w:rsidR="003402E5">
        <w:rPr>
          <w:rFonts w:ascii="Arial" w:hAnsi="Arial" w:cs="Arial"/>
          <w:b/>
          <w:bCs/>
          <w:color w:val="004E9A"/>
          <w:sz w:val="28"/>
          <w:szCs w:val="28"/>
        </w:rPr>
        <w:t xml:space="preserve"> </w:t>
      </w:r>
    </w:p>
    <w:p w14:paraId="1F075AA2" w14:textId="77777777" w:rsidR="000723DC" w:rsidRPr="00D37EB5" w:rsidRDefault="000723DC" w:rsidP="000723DC"/>
    <w:p w14:paraId="1AD2E1BD" w14:textId="3105DB5C" w:rsidR="003402E5" w:rsidRPr="00CD4149" w:rsidRDefault="00976C71" w:rsidP="003402E5">
      <w:pPr>
        <w:spacing w:after="62" w:line="259" w:lineRule="auto"/>
        <w:ind w:right="6"/>
        <w:rPr>
          <w:sz w:val="24"/>
          <w:szCs w:val="24"/>
        </w:rPr>
      </w:pPr>
      <w:r w:rsidRPr="00CD4149">
        <w:rPr>
          <w:color w:val="auto"/>
          <w:sz w:val="24"/>
          <w:szCs w:val="24"/>
        </w:rPr>
        <w:t>Obowiązująca dla I</w:t>
      </w:r>
      <w:r w:rsidR="003402E5" w:rsidRPr="00CD4149">
        <w:rPr>
          <w:color w:val="auto"/>
          <w:sz w:val="24"/>
          <w:szCs w:val="24"/>
        </w:rPr>
        <w:t>V</w:t>
      </w:r>
      <w:r w:rsidRPr="00CD4149">
        <w:rPr>
          <w:color w:val="auto"/>
          <w:sz w:val="24"/>
          <w:szCs w:val="24"/>
        </w:rPr>
        <w:t xml:space="preserve"> Typu projektu „</w:t>
      </w:r>
      <w:bookmarkStart w:id="68" w:name="_Hlk179889047"/>
      <w:r w:rsidR="003402E5" w:rsidRPr="00CD4149">
        <w:rPr>
          <w:sz w:val="24"/>
          <w:szCs w:val="24"/>
        </w:rPr>
        <w:t>Wspieranie małej retencji (w tym zagospodarowanie wód opadowych i roztopowych oraz rozwój błękitno-zielonej infrastruktury)wsparcie projektów realizowanych przez podmioty inne niż podlegające/nadzorowane przez administrację centralną</w:t>
      </w:r>
      <w:r w:rsidR="00720D93" w:rsidRPr="00CD4149">
        <w:rPr>
          <w:sz w:val="24"/>
          <w:szCs w:val="24"/>
        </w:rPr>
        <w:t>”</w:t>
      </w:r>
      <w:r w:rsidR="003402E5" w:rsidRPr="00CD4149">
        <w:rPr>
          <w:sz w:val="24"/>
          <w:szCs w:val="24"/>
        </w:rPr>
        <w:t>.</w:t>
      </w:r>
    </w:p>
    <w:bookmarkEnd w:id="68"/>
    <w:p w14:paraId="066464BA" w14:textId="70396705" w:rsidR="00976C71" w:rsidRPr="00D37EB5" w:rsidRDefault="00976C71" w:rsidP="000723DC">
      <w:pPr>
        <w:spacing w:after="27"/>
        <w:rPr>
          <w:color w:val="auto"/>
          <w:sz w:val="24"/>
          <w:szCs w:val="24"/>
        </w:rPr>
      </w:pPr>
    </w:p>
    <w:p w14:paraId="79224621" w14:textId="2CB3EDA3" w:rsidR="009448D4" w:rsidRDefault="009448D4">
      <w:pPr>
        <w:pStyle w:val="Nagwek1"/>
        <w:numPr>
          <w:ilvl w:val="0"/>
          <w:numId w:val="21"/>
        </w:numPr>
        <w:rPr>
          <w:rFonts w:ascii="Arial" w:hAnsi="Arial" w:cs="Arial"/>
          <w:b/>
          <w:bCs/>
          <w:color w:val="auto"/>
          <w:sz w:val="24"/>
          <w:szCs w:val="24"/>
        </w:rPr>
      </w:pPr>
      <w:bookmarkStart w:id="69" w:name="_Toc187228193"/>
      <w:bookmarkStart w:id="70" w:name="_Hlk178064114"/>
      <w:r w:rsidRPr="009448D4">
        <w:rPr>
          <w:rFonts w:ascii="Arial" w:hAnsi="Arial" w:cs="Arial"/>
          <w:b/>
          <w:bCs/>
          <w:color w:val="auto"/>
          <w:sz w:val="24"/>
          <w:szCs w:val="24"/>
        </w:rPr>
        <w:t>Zgodność projektu z zakresem działania</w:t>
      </w:r>
      <w:bookmarkEnd w:id="69"/>
    </w:p>
    <w:p w14:paraId="463F338F" w14:textId="77777777" w:rsidR="009448D4" w:rsidRPr="00D37EB5" w:rsidRDefault="009448D4" w:rsidP="009448D4"/>
    <w:tbl>
      <w:tblPr>
        <w:tblStyle w:val="Tabela-Siatka"/>
        <w:tblW w:w="0" w:type="auto"/>
        <w:tblInd w:w="720" w:type="dxa"/>
        <w:tblLook w:val="04A0" w:firstRow="1" w:lastRow="0" w:firstColumn="1" w:lastColumn="0" w:noHBand="0" w:noVBand="1"/>
      </w:tblPr>
      <w:tblGrid>
        <w:gridCol w:w="8342"/>
      </w:tblGrid>
      <w:tr w:rsidR="009448D4" w:rsidRPr="00D37EB5" w14:paraId="6C9F73D5" w14:textId="77777777" w:rsidTr="00720D93">
        <w:trPr>
          <w:trHeight w:val="1841"/>
        </w:trPr>
        <w:tc>
          <w:tcPr>
            <w:tcW w:w="9062" w:type="dxa"/>
            <w:shd w:val="pct12" w:color="auto" w:fill="auto"/>
          </w:tcPr>
          <w:p w14:paraId="52376EE1" w14:textId="77777777" w:rsidR="009448D4" w:rsidRPr="00720D93" w:rsidRDefault="009448D4" w:rsidP="005F6A40">
            <w:pPr>
              <w:pStyle w:val="Akapitzlist"/>
              <w:spacing w:after="281"/>
              <w:ind w:left="0" w:firstLine="0"/>
              <w:rPr>
                <w:color w:val="auto"/>
                <w:sz w:val="20"/>
                <w:szCs w:val="20"/>
              </w:rPr>
            </w:pPr>
            <w:r w:rsidRPr="00D37EB5">
              <w:rPr>
                <w:color w:val="auto"/>
                <w:sz w:val="20"/>
                <w:szCs w:val="20"/>
              </w:rPr>
              <w:t xml:space="preserve">W </w:t>
            </w:r>
            <w:r w:rsidRPr="00720D93">
              <w:rPr>
                <w:color w:val="auto"/>
                <w:sz w:val="20"/>
                <w:szCs w:val="20"/>
              </w:rPr>
              <w:t>punkcie należy wskazać zgodność projektu z zakresem</w:t>
            </w:r>
            <w:r w:rsidRPr="00720D93">
              <w:rPr>
                <w:sz w:val="20"/>
                <w:szCs w:val="20"/>
              </w:rPr>
              <w:t xml:space="preserve"> </w:t>
            </w:r>
            <w:r w:rsidRPr="00720D93">
              <w:rPr>
                <w:color w:val="auto"/>
                <w:sz w:val="20"/>
                <w:szCs w:val="20"/>
              </w:rPr>
              <w:t xml:space="preserve">realizacji interwencji są projekty z </w:t>
            </w:r>
          </w:p>
          <w:p w14:paraId="01A9DD67" w14:textId="7560E58A" w:rsidR="00720D93" w:rsidRPr="00D37EB5" w:rsidRDefault="00720D93" w:rsidP="00720D93">
            <w:pPr>
              <w:pStyle w:val="Akapitzlist"/>
              <w:spacing w:after="281"/>
              <w:ind w:left="0" w:firstLine="0"/>
            </w:pPr>
            <w:r w:rsidRPr="00720D93">
              <w:rPr>
                <w:sz w:val="20"/>
                <w:szCs w:val="20"/>
              </w:rPr>
              <w:t xml:space="preserve">z zakresu systemów zapobiegających podtopieniom i </w:t>
            </w:r>
            <w:proofErr w:type="spellStart"/>
            <w:r w:rsidRPr="00720D93">
              <w:rPr>
                <w:sz w:val="20"/>
                <w:szCs w:val="20"/>
              </w:rPr>
              <w:t>zalaniom</w:t>
            </w:r>
            <w:proofErr w:type="spellEnd"/>
            <w:r w:rsidRPr="00720D93">
              <w:rPr>
                <w:sz w:val="20"/>
                <w:szCs w:val="20"/>
              </w:rPr>
              <w:t>, ograniczające lub likwidujące skutki tych zdarzeń, poprzez zwiększenie odporności na ekstremalne zjawiska pogodowe. Opóźnienie odpływu wód opadowych oraz retencjonowanie wody w zlewniach lokalnych wraz z systemami jej dystrybucji na okres suszy. Wykorzystanie rozwoju błękitno-zielonej infrastruktury do zatrzymywania wody w miejscu upadku na terenach objętych realizacją projektu</w:t>
            </w:r>
            <w:r>
              <w:rPr>
                <w:sz w:val="20"/>
                <w:szCs w:val="20"/>
              </w:rPr>
              <w:t>.</w:t>
            </w:r>
          </w:p>
        </w:tc>
      </w:tr>
      <w:tr w:rsidR="009448D4" w:rsidRPr="00D37EB5" w14:paraId="0AA820A7" w14:textId="77777777" w:rsidTr="005F6A40">
        <w:trPr>
          <w:trHeight w:val="955"/>
        </w:trPr>
        <w:tc>
          <w:tcPr>
            <w:tcW w:w="9062" w:type="dxa"/>
            <w:shd w:val="clear" w:color="auto" w:fill="auto"/>
          </w:tcPr>
          <w:p w14:paraId="3C2BB428" w14:textId="4A761589" w:rsidR="009448D4"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73AB389F" w14:textId="77777777" w:rsidR="009448D4" w:rsidRPr="00D37EB5" w:rsidRDefault="009448D4" w:rsidP="005F6A40">
            <w:pPr>
              <w:pStyle w:val="Akapitzlist"/>
              <w:spacing w:after="281"/>
              <w:ind w:left="0" w:firstLine="0"/>
              <w:rPr>
                <w:color w:val="auto"/>
                <w:sz w:val="20"/>
                <w:szCs w:val="20"/>
              </w:rPr>
            </w:pPr>
          </w:p>
        </w:tc>
      </w:tr>
    </w:tbl>
    <w:p w14:paraId="4136D835" w14:textId="77777777" w:rsidR="009448D4" w:rsidRPr="009448D4" w:rsidRDefault="009448D4" w:rsidP="009448D4"/>
    <w:p w14:paraId="4494886B" w14:textId="77777777" w:rsidR="00720D93" w:rsidRPr="00D37EB5" w:rsidRDefault="00720D93" w:rsidP="00720D93">
      <w:pPr>
        <w:pStyle w:val="Nagwek1"/>
        <w:numPr>
          <w:ilvl w:val="0"/>
          <w:numId w:val="21"/>
        </w:numPr>
        <w:rPr>
          <w:rFonts w:ascii="Arial" w:hAnsi="Arial" w:cs="Arial"/>
          <w:b/>
          <w:bCs/>
          <w:color w:val="auto"/>
          <w:sz w:val="24"/>
          <w:szCs w:val="24"/>
        </w:rPr>
      </w:pPr>
      <w:bookmarkStart w:id="71" w:name="_Toc187228194"/>
      <w:r w:rsidRPr="00D37EB5">
        <w:rPr>
          <w:rFonts w:ascii="Arial" w:hAnsi="Arial" w:cs="Arial"/>
          <w:b/>
          <w:bCs/>
          <w:color w:val="auto"/>
          <w:sz w:val="24"/>
          <w:szCs w:val="24"/>
        </w:rPr>
        <w:t>Projekt przyczyni się do podniesienia bezpieczeństwa ludzi i środowiska.</w:t>
      </w:r>
      <w:bookmarkEnd w:id="71"/>
    </w:p>
    <w:p w14:paraId="11425C52" w14:textId="77777777" w:rsidR="00720D93" w:rsidRPr="00D37EB5" w:rsidRDefault="00720D93" w:rsidP="00720D93"/>
    <w:tbl>
      <w:tblPr>
        <w:tblStyle w:val="Tabela-Siatka"/>
        <w:tblW w:w="0" w:type="auto"/>
        <w:tblInd w:w="720" w:type="dxa"/>
        <w:tblLook w:val="04A0" w:firstRow="1" w:lastRow="0" w:firstColumn="1" w:lastColumn="0" w:noHBand="0" w:noVBand="1"/>
      </w:tblPr>
      <w:tblGrid>
        <w:gridCol w:w="8342"/>
      </w:tblGrid>
      <w:tr w:rsidR="00720D93" w:rsidRPr="00D37EB5" w14:paraId="5A76C814" w14:textId="77777777" w:rsidTr="00EE5E4F">
        <w:trPr>
          <w:trHeight w:val="566"/>
        </w:trPr>
        <w:tc>
          <w:tcPr>
            <w:tcW w:w="9062" w:type="dxa"/>
            <w:shd w:val="pct12" w:color="auto" w:fill="auto"/>
          </w:tcPr>
          <w:p w14:paraId="39DC7B66" w14:textId="77777777" w:rsidR="00720D93" w:rsidRPr="00D37EB5" w:rsidRDefault="00720D93" w:rsidP="00EE5E4F">
            <w:pPr>
              <w:pStyle w:val="Akapitzlist"/>
              <w:spacing w:after="281"/>
              <w:ind w:left="0" w:firstLine="0"/>
              <w:rPr>
                <w:color w:val="auto"/>
                <w:sz w:val="20"/>
                <w:szCs w:val="20"/>
              </w:rPr>
            </w:pPr>
            <w:r w:rsidRPr="00D37EB5">
              <w:rPr>
                <w:color w:val="auto"/>
                <w:sz w:val="20"/>
                <w:szCs w:val="20"/>
              </w:rPr>
              <w:t>W punkcie należy wskazać, że projekt przyczyni się do zwiększenia poziomu bezpieczeństwa ludności obszarów, na które oddziałuje projekt lub bezpieczeństwa środowiska naturalnego.</w:t>
            </w:r>
          </w:p>
        </w:tc>
      </w:tr>
      <w:tr w:rsidR="00720D93" w:rsidRPr="00D37EB5" w14:paraId="7A2C3282" w14:textId="77777777" w:rsidTr="00EE5E4F">
        <w:trPr>
          <w:trHeight w:val="955"/>
        </w:trPr>
        <w:tc>
          <w:tcPr>
            <w:tcW w:w="9062" w:type="dxa"/>
            <w:shd w:val="clear" w:color="auto" w:fill="auto"/>
          </w:tcPr>
          <w:p w14:paraId="19E680CF" w14:textId="77777777" w:rsidR="00720D93" w:rsidRPr="00D37EB5" w:rsidRDefault="00720D93" w:rsidP="00EE5E4F">
            <w:pPr>
              <w:pStyle w:val="Akapitzlist"/>
              <w:ind w:hanging="720"/>
              <w:rPr>
                <w:color w:val="auto"/>
                <w:sz w:val="20"/>
                <w:szCs w:val="20"/>
                <w:u w:val="single"/>
              </w:rPr>
            </w:pPr>
            <w:r>
              <w:rPr>
                <w:color w:val="auto"/>
                <w:sz w:val="20"/>
                <w:szCs w:val="20"/>
                <w:u w:val="single"/>
              </w:rPr>
              <w:lastRenderedPageBreak/>
              <w:t>Uzasadnienie Wnioskodawcy:</w:t>
            </w:r>
          </w:p>
          <w:p w14:paraId="3AE83B00" w14:textId="77777777" w:rsidR="00720D93" w:rsidRPr="00D37EB5" w:rsidRDefault="00720D93" w:rsidP="00EE5E4F">
            <w:pPr>
              <w:pStyle w:val="Akapitzlist"/>
              <w:spacing w:after="281"/>
              <w:ind w:left="0" w:firstLine="0"/>
              <w:rPr>
                <w:color w:val="auto"/>
                <w:sz w:val="20"/>
                <w:szCs w:val="20"/>
              </w:rPr>
            </w:pPr>
          </w:p>
        </w:tc>
      </w:tr>
    </w:tbl>
    <w:p w14:paraId="509DB718" w14:textId="651AB876" w:rsidR="00A85F23" w:rsidRPr="00720D93" w:rsidRDefault="00A85F23" w:rsidP="00720D93">
      <w:pPr>
        <w:pStyle w:val="Nagwek1"/>
        <w:numPr>
          <w:ilvl w:val="0"/>
          <w:numId w:val="21"/>
        </w:numPr>
        <w:rPr>
          <w:rFonts w:ascii="Arial" w:hAnsi="Arial" w:cs="Arial"/>
          <w:b/>
          <w:bCs/>
          <w:color w:val="auto"/>
          <w:sz w:val="24"/>
          <w:szCs w:val="24"/>
        </w:rPr>
      </w:pPr>
      <w:bookmarkStart w:id="72" w:name="_Toc187228195"/>
      <w:r w:rsidRPr="00D37EB5">
        <w:rPr>
          <w:rFonts w:ascii="Arial" w:hAnsi="Arial" w:cs="Arial"/>
          <w:b/>
          <w:bCs/>
          <w:color w:val="auto"/>
          <w:sz w:val="24"/>
          <w:szCs w:val="24"/>
        </w:rPr>
        <w:t>Zgodność projektu</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z założeniami Linii</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Demarkacyjnej</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oraz zapisami w</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Programie FEW</w:t>
      </w:r>
      <w:r w:rsidR="00720D93">
        <w:rPr>
          <w:rFonts w:ascii="Arial" w:hAnsi="Arial" w:cs="Arial"/>
          <w:b/>
          <w:bCs/>
          <w:color w:val="auto"/>
          <w:sz w:val="24"/>
          <w:szCs w:val="24"/>
        </w:rPr>
        <w:t xml:space="preserve">L </w:t>
      </w:r>
      <w:r w:rsidR="00720D93" w:rsidRPr="00720D93">
        <w:rPr>
          <w:rFonts w:ascii="Arial" w:hAnsi="Arial" w:cs="Arial"/>
          <w:b/>
          <w:bCs/>
          <w:color w:val="auto"/>
          <w:sz w:val="24"/>
          <w:szCs w:val="24"/>
        </w:rPr>
        <w:t>2021-2027</w:t>
      </w:r>
      <w:r w:rsidRPr="00720D93">
        <w:rPr>
          <w:rFonts w:ascii="Arial" w:hAnsi="Arial" w:cs="Arial"/>
          <w:b/>
          <w:bCs/>
          <w:color w:val="auto"/>
          <w:sz w:val="24"/>
          <w:szCs w:val="24"/>
        </w:rPr>
        <w:t>.</w:t>
      </w:r>
      <w:bookmarkEnd w:id="72"/>
    </w:p>
    <w:p w14:paraId="4D85F49A" w14:textId="77777777" w:rsidR="00A85F23" w:rsidRPr="00D37EB5" w:rsidRDefault="00A85F23" w:rsidP="00A85F23">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A85F23" w:rsidRPr="00D37EB5" w14:paraId="32450A74" w14:textId="77777777" w:rsidTr="00856578">
        <w:trPr>
          <w:trHeight w:val="1955"/>
        </w:trPr>
        <w:tc>
          <w:tcPr>
            <w:tcW w:w="9062" w:type="dxa"/>
            <w:shd w:val="pct12" w:color="auto" w:fill="auto"/>
          </w:tcPr>
          <w:p w14:paraId="55D51761" w14:textId="721751A8" w:rsidR="00720D93" w:rsidRPr="00720D93" w:rsidRDefault="00A85F23" w:rsidP="00720D93">
            <w:pPr>
              <w:pStyle w:val="Akapitzlist"/>
              <w:ind w:left="0" w:firstLine="0"/>
              <w:rPr>
                <w:color w:val="auto"/>
                <w:sz w:val="20"/>
                <w:szCs w:val="20"/>
              </w:rPr>
            </w:pPr>
            <w:r w:rsidRPr="00D37EB5">
              <w:rPr>
                <w:color w:val="auto"/>
                <w:sz w:val="20"/>
                <w:szCs w:val="20"/>
              </w:rPr>
              <w:t xml:space="preserve">Należy wykazać zgodność projektu </w:t>
            </w:r>
            <w:r w:rsidR="00720D93" w:rsidRPr="00720D93">
              <w:rPr>
                <w:color w:val="auto"/>
                <w:sz w:val="20"/>
                <w:szCs w:val="20"/>
              </w:rPr>
              <w:t>z dokumentem</w:t>
            </w:r>
            <w:r w:rsidR="00720D93">
              <w:rPr>
                <w:color w:val="auto"/>
                <w:sz w:val="20"/>
                <w:szCs w:val="20"/>
              </w:rPr>
              <w:t xml:space="preserve"> </w:t>
            </w:r>
            <w:r w:rsidR="00720D93" w:rsidRPr="00720D93">
              <w:rPr>
                <w:color w:val="auto"/>
                <w:sz w:val="20"/>
                <w:szCs w:val="20"/>
              </w:rPr>
              <w:t>Linia Demarkacyjna</w:t>
            </w:r>
            <w:r w:rsidR="00720D93">
              <w:rPr>
                <w:color w:val="auto"/>
                <w:sz w:val="20"/>
                <w:szCs w:val="20"/>
              </w:rPr>
              <w:t xml:space="preserve"> </w:t>
            </w:r>
            <w:r w:rsidR="00720D93" w:rsidRPr="00720D93">
              <w:rPr>
                <w:color w:val="auto"/>
                <w:sz w:val="20"/>
                <w:szCs w:val="20"/>
              </w:rPr>
              <w:t>Podział interwencji i zasad wdrażania programów krajowych i</w:t>
            </w:r>
            <w:r w:rsidR="00720D93">
              <w:rPr>
                <w:color w:val="auto"/>
                <w:sz w:val="20"/>
                <w:szCs w:val="20"/>
              </w:rPr>
              <w:t xml:space="preserve"> </w:t>
            </w:r>
            <w:r w:rsidR="00720D93" w:rsidRPr="00720D93">
              <w:rPr>
                <w:color w:val="auto"/>
                <w:sz w:val="20"/>
                <w:szCs w:val="20"/>
              </w:rPr>
              <w:t>regionalnych</w:t>
            </w:r>
            <w:r w:rsidR="00720D93">
              <w:rPr>
                <w:color w:val="auto"/>
                <w:sz w:val="20"/>
                <w:szCs w:val="20"/>
              </w:rPr>
              <w:t xml:space="preserve"> </w:t>
            </w:r>
            <w:r w:rsidR="00720D93" w:rsidRPr="00720D93">
              <w:rPr>
                <w:color w:val="auto"/>
                <w:sz w:val="20"/>
                <w:szCs w:val="20"/>
              </w:rPr>
              <w:t>w perspektywie finansowej na lata 2021-2027 oraz zapisami</w:t>
            </w:r>
            <w:r w:rsidR="00720D93">
              <w:rPr>
                <w:color w:val="auto"/>
                <w:sz w:val="20"/>
                <w:szCs w:val="20"/>
              </w:rPr>
              <w:t xml:space="preserve"> </w:t>
            </w:r>
            <w:r w:rsidR="00720D93" w:rsidRPr="00720D93">
              <w:rPr>
                <w:color w:val="auto"/>
                <w:sz w:val="20"/>
                <w:szCs w:val="20"/>
              </w:rPr>
              <w:t>w Programie Fundusze Europejskie dla Lubuskiego na lata</w:t>
            </w:r>
            <w:r w:rsidR="00720D93">
              <w:rPr>
                <w:color w:val="auto"/>
                <w:sz w:val="20"/>
                <w:szCs w:val="20"/>
              </w:rPr>
              <w:t xml:space="preserve"> </w:t>
            </w:r>
            <w:r w:rsidR="00720D93" w:rsidRPr="00720D93">
              <w:rPr>
                <w:color w:val="auto"/>
                <w:sz w:val="20"/>
                <w:szCs w:val="20"/>
              </w:rPr>
              <w:t>2021-2027.</w:t>
            </w:r>
          </w:p>
          <w:p w14:paraId="1AEA86E0" w14:textId="030BE21D" w:rsidR="00720D93" w:rsidRPr="00720D93" w:rsidRDefault="00720D93" w:rsidP="00720D93">
            <w:pPr>
              <w:pStyle w:val="Akapitzlist"/>
              <w:ind w:left="0" w:firstLine="0"/>
              <w:rPr>
                <w:color w:val="auto"/>
                <w:sz w:val="20"/>
                <w:szCs w:val="20"/>
              </w:rPr>
            </w:pPr>
            <w:r w:rsidRPr="00720D93">
              <w:rPr>
                <w:color w:val="auto"/>
                <w:sz w:val="20"/>
                <w:szCs w:val="20"/>
              </w:rPr>
              <w:t>Wspieranie małej retencji (w tym zagospodarowanie wód</w:t>
            </w:r>
            <w:r>
              <w:rPr>
                <w:color w:val="auto"/>
                <w:sz w:val="20"/>
                <w:szCs w:val="20"/>
              </w:rPr>
              <w:t xml:space="preserve"> </w:t>
            </w:r>
            <w:r w:rsidRPr="00720D93">
              <w:rPr>
                <w:color w:val="auto"/>
                <w:sz w:val="20"/>
                <w:szCs w:val="20"/>
              </w:rPr>
              <w:t>opadowych i roztopowych oraz rozwój błękitno-zielonej</w:t>
            </w:r>
            <w:r>
              <w:rPr>
                <w:color w:val="auto"/>
                <w:sz w:val="20"/>
                <w:szCs w:val="20"/>
              </w:rPr>
              <w:t xml:space="preserve"> </w:t>
            </w:r>
            <w:r w:rsidRPr="00720D93">
              <w:rPr>
                <w:color w:val="auto"/>
                <w:sz w:val="20"/>
                <w:szCs w:val="20"/>
              </w:rPr>
              <w:t>infrastruktury)wsparcie projektów realizowanych przez</w:t>
            </w:r>
            <w:r>
              <w:rPr>
                <w:color w:val="auto"/>
                <w:sz w:val="20"/>
                <w:szCs w:val="20"/>
              </w:rPr>
              <w:t xml:space="preserve"> </w:t>
            </w:r>
            <w:r w:rsidRPr="00720D93">
              <w:rPr>
                <w:color w:val="auto"/>
                <w:sz w:val="20"/>
                <w:szCs w:val="20"/>
              </w:rPr>
              <w:t>podmioty inne niż</w:t>
            </w:r>
            <w:r>
              <w:t xml:space="preserve"> </w:t>
            </w:r>
            <w:r w:rsidRPr="00720D93">
              <w:rPr>
                <w:color w:val="auto"/>
                <w:sz w:val="20"/>
                <w:szCs w:val="20"/>
              </w:rPr>
              <w:t>podlegające/nadzorowane przez</w:t>
            </w:r>
            <w:r>
              <w:rPr>
                <w:color w:val="auto"/>
                <w:sz w:val="20"/>
                <w:szCs w:val="20"/>
              </w:rPr>
              <w:t xml:space="preserve"> </w:t>
            </w:r>
            <w:r w:rsidRPr="00720D93">
              <w:rPr>
                <w:color w:val="auto"/>
                <w:sz w:val="20"/>
                <w:szCs w:val="20"/>
              </w:rPr>
              <w:t>administrację centralną</w:t>
            </w:r>
            <w:r>
              <w:rPr>
                <w:color w:val="auto"/>
                <w:sz w:val="20"/>
                <w:szCs w:val="20"/>
              </w:rPr>
              <w:t xml:space="preserve">. </w:t>
            </w:r>
          </w:p>
        </w:tc>
      </w:tr>
      <w:tr w:rsidR="00A85F23" w:rsidRPr="00D37EB5" w14:paraId="0989345C" w14:textId="77777777" w:rsidTr="005F6A40">
        <w:tc>
          <w:tcPr>
            <w:tcW w:w="9062" w:type="dxa"/>
          </w:tcPr>
          <w:p w14:paraId="1DAEDE22" w14:textId="398BB039" w:rsidR="00A85F23"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588C7798" w14:textId="77777777" w:rsidR="00A85F23" w:rsidRPr="00D37EB5" w:rsidRDefault="00A85F23" w:rsidP="005F6A40">
            <w:pPr>
              <w:pStyle w:val="Akapitzlist"/>
              <w:rPr>
                <w:b/>
                <w:bCs/>
                <w:color w:val="auto"/>
                <w:sz w:val="20"/>
                <w:szCs w:val="20"/>
                <w:u w:val="single"/>
              </w:rPr>
            </w:pPr>
          </w:p>
          <w:p w14:paraId="487D49E8" w14:textId="77777777" w:rsidR="00A85F23" w:rsidRPr="00D37EB5" w:rsidRDefault="00A85F23" w:rsidP="00A85F23">
            <w:pPr>
              <w:ind w:left="0" w:firstLine="0"/>
              <w:rPr>
                <w:b/>
                <w:bCs/>
                <w:color w:val="auto"/>
                <w:sz w:val="20"/>
                <w:szCs w:val="20"/>
                <w:u w:val="single"/>
              </w:rPr>
            </w:pPr>
          </w:p>
        </w:tc>
      </w:tr>
      <w:bookmarkEnd w:id="70"/>
    </w:tbl>
    <w:p w14:paraId="4A673CCA" w14:textId="77777777" w:rsidR="00976C71" w:rsidRPr="00D37EB5" w:rsidRDefault="00976C71" w:rsidP="001A5D8B">
      <w:pPr>
        <w:spacing w:after="27"/>
        <w:ind w:left="0" w:firstLine="0"/>
        <w:rPr>
          <w:color w:val="auto"/>
          <w:sz w:val="24"/>
          <w:szCs w:val="24"/>
        </w:rPr>
      </w:pPr>
    </w:p>
    <w:p w14:paraId="421A9AB8" w14:textId="5D05D37A" w:rsidR="00A85F23" w:rsidRPr="00720D93" w:rsidRDefault="00720D93" w:rsidP="00720D93">
      <w:pPr>
        <w:keepNext/>
        <w:keepLines/>
        <w:numPr>
          <w:ilvl w:val="0"/>
          <w:numId w:val="21"/>
        </w:numPr>
        <w:spacing w:before="240" w:after="0"/>
        <w:outlineLvl w:val="0"/>
        <w:rPr>
          <w:rFonts w:eastAsiaTheme="majorEastAsia"/>
          <w:b/>
          <w:bCs/>
          <w:color w:val="auto"/>
          <w:sz w:val="24"/>
          <w:szCs w:val="24"/>
        </w:rPr>
      </w:pPr>
      <w:bookmarkStart w:id="73" w:name="_Toc187228196"/>
      <w:r w:rsidRPr="00720D93">
        <w:rPr>
          <w:rFonts w:eastAsiaTheme="majorEastAsia"/>
          <w:b/>
          <w:bCs/>
          <w:color w:val="auto"/>
          <w:sz w:val="24"/>
          <w:szCs w:val="24"/>
        </w:rPr>
        <w:t>Projekt</w:t>
      </w:r>
      <w:r>
        <w:rPr>
          <w:rFonts w:eastAsiaTheme="majorEastAsia"/>
          <w:b/>
          <w:bCs/>
          <w:color w:val="auto"/>
          <w:sz w:val="24"/>
          <w:szCs w:val="24"/>
        </w:rPr>
        <w:t xml:space="preserve"> </w:t>
      </w:r>
      <w:r w:rsidRPr="00720D93">
        <w:rPr>
          <w:rFonts w:eastAsiaTheme="majorEastAsia"/>
          <w:b/>
          <w:bCs/>
          <w:color w:val="auto"/>
          <w:sz w:val="24"/>
          <w:szCs w:val="24"/>
        </w:rPr>
        <w:t>realizowany jest na</w:t>
      </w:r>
      <w:r>
        <w:rPr>
          <w:rFonts w:eastAsiaTheme="majorEastAsia"/>
          <w:b/>
          <w:bCs/>
          <w:color w:val="auto"/>
          <w:sz w:val="24"/>
          <w:szCs w:val="24"/>
        </w:rPr>
        <w:t xml:space="preserve"> </w:t>
      </w:r>
      <w:r w:rsidRPr="00720D93">
        <w:rPr>
          <w:rFonts w:eastAsiaTheme="majorEastAsia"/>
          <w:b/>
          <w:bCs/>
          <w:color w:val="auto"/>
          <w:sz w:val="24"/>
          <w:szCs w:val="24"/>
        </w:rPr>
        <w:t>obszarze jednego</w:t>
      </w:r>
      <w:r>
        <w:rPr>
          <w:rFonts w:eastAsiaTheme="majorEastAsia"/>
          <w:b/>
          <w:bCs/>
          <w:color w:val="auto"/>
          <w:sz w:val="24"/>
          <w:szCs w:val="24"/>
        </w:rPr>
        <w:t xml:space="preserve"> </w:t>
      </w:r>
      <w:r w:rsidRPr="00720D93">
        <w:rPr>
          <w:rFonts w:eastAsiaTheme="majorEastAsia"/>
          <w:b/>
          <w:bCs/>
          <w:color w:val="auto"/>
          <w:sz w:val="24"/>
          <w:szCs w:val="24"/>
        </w:rPr>
        <w:t>województwa</w:t>
      </w:r>
      <w:r>
        <w:rPr>
          <w:rFonts w:eastAsiaTheme="majorEastAsia"/>
          <w:b/>
          <w:bCs/>
          <w:color w:val="auto"/>
          <w:sz w:val="24"/>
          <w:szCs w:val="24"/>
        </w:rPr>
        <w:t>.</w:t>
      </w:r>
      <w:bookmarkEnd w:id="73"/>
    </w:p>
    <w:p w14:paraId="11AE5146" w14:textId="77777777" w:rsidR="00A85F23" w:rsidRPr="00A85F23" w:rsidRDefault="00A85F23" w:rsidP="00A85F23">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A85F23" w:rsidRPr="00A85F23" w14:paraId="0F934446" w14:textId="77777777" w:rsidTr="00720D93">
        <w:trPr>
          <w:trHeight w:val="586"/>
        </w:trPr>
        <w:tc>
          <w:tcPr>
            <w:tcW w:w="9062" w:type="dxa"/>
            <w:shd w:val="pct12" w:color="auto" w:fill="auto"/>
          </w:tcPr>
          <w:p w14:paraId="607BFC84" w14:textId="2E9268E7" w:rsidR="001A5D8B" w:rsidRPr="00720D93" w:rsidRDefault="00720D93" w:rsidP="00720D93">
            <w:pPr>
              <w:rPr>
                <w:color w:val="auto"/>
                <w:sz w:val="20"/>
                <w:szCs w:val="20"/>
              </w:rPr>
            </w:pPr>
            <w:r>
              <w:rPr>
                <w:color w:val="auto"/>
                <w:sz w:val="20"/>
                <w:szCs w:val="20"/>
              </w:rPr>
              <w:t xml:space="preserve">Należy wykazać zasięg regionalny </w:t>
            </w:r>
            <w:r w:rsidRPr="00720D93">
              <w:rPr>
                <w:color w:val="auto"/>
                <w:sz w:val="20"/>
                <w:szCs w:val="20"/>
              </w:rPr>
              <w:t>i/lub lokalny zasięg projektu (na</w:t>
            </w:r>
            <w:r>
              <w:rPr>
                <w:color w:val="auto"/>
                <w:sz w:val="20"/>
                <w:szCs w:val="20"/>
              </w:rPr>
              <w:t xml:space="preserve"> </w:t>
            </w:r>
            <w:r w:rsidRPr="00720D93">
              <w:rPr>
                <w:color w:val="auto"/>
                <w:sz w:val="20"/>
                <w:szCs w:val="20"/>
              </w:rPr>
              <w:t>obszarze jednego województwa).</w:t>
            </w:r>
          </w:p>
        </w:tc>
      </w:tr>
      <w:tr w:rsidR="00A85F23" w:rsidRPr="00A85F23" w14:paraId="7A45C120" w14:textId="77777777" w:rsidTr="005F6A40">
        <w:tc>
          <w:tcPr>
            <w:tcW w:w="9062" w:type="dxa"/>
          </w:tcPr>
          <w:p w14:paraId="1FAEEF9F" w14:textId="3F92C290" w:rsidR="00A85F23" w:rsidRPr="00A85F23" w:rsidRDefault="00AB068C" w:rsidP="00A85F23">
            <w:pPr>
              <w:ind w:left="0" w:firstLine="0"/>
              <w:contextualSpacing/>
              <w:rPr>
                <w:color w:val="auto"/>
                <w:sz w:val="20"/>
                <w:szCs w:val="20"/>
                <w:u w:val="single"/>
              </w:rPr>
            </w:pPr>
            <w:r>
              <w:rPr>
                <w:color w:val="auto"/>
                <w:sz w:val="20"/>
                <w:szCs w:val="20"/>
                <w:u w:val="single"/>
              </w:rPr>
              <w:t>Uzasadnienie Wnioskodawcy:</w:t>
            </w:r>
          </w:p>
          <w:p w14:paraId="152B7776" w14:textId="77777777" w:rsidR="00A85F23" w:rsidRPr="00A85F23" w:rsidRDefault="00A85F23" w:rsidP="00A85F23">
            <w:pPr>
              <w:ind w:left="720"/>
              <w:contextualSpacing/>
              <w:rPr>
                <w:b/>
                <w:bCs/>
                <w:color w:val="auto"/>
                <w:sz w:val="20"/>
                <w:szCs w:val="20"/>
                <w:u w:val="single"/>
              </w:rPr>
            </w:pPr>
          </w:p>
          <w:p w14:paraId="3F92B565" w14:textId="77777777" w:rsidR="00A85F23" w:rsidRPr="00A85F23" w:rsidRDefault="00A85F23" w:rsidP="00A85F23">
            <w:pPr>
              <w:ind w:left="0" w:firstLine="0"/>
              <w:contextualSpacing/>
              <w:rPr>
                <w:b/>
                <w:bCs/>
                <w:color w:val="auto"/>
                <w:sz w:val="20"/>
                <w:szCs w:val="20"/>
                <w:u w:val="single"/>
              </w:rPr>
            </w:pPr>
          </w:p>
        </w:tc>
      </w:tr>
    </w:tbl>
    <w:p w14:paraId="45916871" w14:textId="77777777" w:rsidR="00976C71" w:rsidRPr="00D37EB5" w:rsidRDefault="00976C71" w:rsidP="00976C71">
      <w:pPr>
        <w:spacing w:after="27"/>
        <w:rPr>
          <w:color w:val="auto"/>
          <w:sz w:val="24"/>
          <w:szCs w:val="24"/>
        </w:rPr>
      </w:pPr>
    </w:p>
    <w:p w14:paraId="21A0C598" w14:textId="33E3050A" w:rsidR="00A85F23" w:rsidRPr="00720D93" w:rsidRDefault="00720D93" w:rsidP="00720D93">
      <w:pPr>
        <w:keepNext/>
        <w:keepLines/>
        <w:numPr>
          <w:ilvl w:val="0"/>
          <w:numId w:val="21"/>
        </w:numPr>
        <w:spacing w:before="240" w:after="0"/>
        <w:outlineLvl w:val="0"/>
        <w:rPr>
          <w:rFonts w:eastAsiaTheme="majorEastAsia"/>
          <w:b/>
          <w:bCs/>
          <w:color w:val="auto"/>
          <w:sz w:val="24"/>
          <w:szCs w:val="24"/>
        </w:rPr>
      </w:pPr>
      <w:bookmarkStart w:id="74" w:name="_Toc187228197"/>
      <w:r w:rsidRPr="00720D93">
        <w:rPr>
          <w:rFonts w:eastAsiaTheme="majorEastAsia"/>
          <w:b/>
          <w:bCs/>
          <w:color w:val="auto"/>
          <w:sz w:val="24"/>
          <w:szCs w:val="24"/>
        </w:rPr>
        <w:t>Zagospodarowanie</w:t>
      </w:r>
      <w:r>
        <w:rPr>
          <w:rFonts w:eastAsiaTheme="majorEastAsia"/>
          <w:b/>
          <w:bCs/>
          <w:color w:val="auto"/>
          <w:sz w:val="24"/>
          <w:szCs w:val="24"/>
        </w:rPr>
        <w:t xml:space="preserve"> </w:t>
      </w:r>
      <w:r w:rsidRPr="00720D93">
        <w:rPr>
          <w:rFonts w:eastAsiaTheme="majorEastAsia"/>
          <w:b/>
          <w:bCs/>
          <w:color w:val="auto"/>
          <w:sz w:val="24"/>
          <w:szCs w:val="24"/>
        </w:rPr>
        <w:t>(wykorzystanie)</w:t>
      </w:r>
      <w:r>
        <w:rPr>
          <w:rFonts w:eastAsiaTheme="majorEastAsia"/>
          <w:b/>
          <w:bCs/>
          <w:color w:val="auto"/>
          <w:sz w:val="24"/>
          <w:szCs w:val="24"/>
        </w:rPr>
        <w:t xml:space="preserve"> </w:t>
      </w:r>
      <w:r w:rsidRPr="00720D93">
        <w:rPr>
          <w:rFonts w:eastAsiaTheme="majorEastAsia"/>
          <w:b/>
          <w:bCs/>
          <w:color w:val="auto"/>
          <w:sz w:val="24"/>
          <w:szCs w:val="24"/>
        </w:rPr>
        <w:t>wód opadowych</w:t>
      </w:r>
      <w:r w:rsidR="00A85F23" w:rsidRPr="00720D93">
        <w:rPr>
          <w:rFonts w:eastAsiaTheme="majorEastAsia"/>
          <w:b/>
          <w:bCs/>
          <w:color w:val="auto"/>
          <w:sz w:val="24"/>
          <w:szCs w:val="24"/>
        </w:rPr>
        <w:t>.</w:t>
      </w:r>
      <w:bookmarkEnd w:id="74"/>
    </w:p>
    <w:p w14:paraId="2FC92BD7" w14:textId="77777777" w:rsidR="001A5D8B" w:rsidRPr="00A85F23" w:rsidRDefault="001A5D8B" w:rsidP="001A5D8B">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A5D8B" w:rsidRPr="00A85F23" w14:paraId="376C9FA8" w14:textId="77777777" w:rsidTr="00856578">
        <w:trPr>
          <w:trHeight w:val="566"/>
        </w:trPr>
        <w:tc>
          <w:tcPr>
            <w:tcW w:w="9062" w:type="dxa"/>
            <w:shd w:val="pct12" w:color="auto" w:fill="auto"/>
          </w:tcPr>
          <w:p w14:paraId="70BFC54E" w14:textId="2AFC6376" w:rsidR="00720D93" w:rsidRDefault="001A5D8B" w:rsidP="00720D93">
            <w:pPr>
              <w:ind w:left="0" w:firstLine="0"/>
              <w:contextualSpacing/>
              <w:rPr>
                <w:color w:val="auto"/>
                <w:sz w:val="20"/>
                <w:szCs w:val="20"/>
              </w:rPr>
            </w:pPr>
            <w:r w:rsidRPr="00A85F23">
              <w:rPr>
                <w:color w:val="auto"/>
                <w:sz w:val="20"/>
                <w:szCs w:val="20"/>
              </w:rPr>
              <w:t>Należy wykazać</w:t>
            </w:r>
            <w:r w:rsidRPr="00D37EB5">
              <w:rPr>
                <w:color w:val="auto"/>
                <w:sz w:val="20"/>
                <w:szCs w:val="20"/>
              </w:rPr>
              <w:t xml:space="preserve"> </w:t>
            </w:r>
            <w:r w:rsidR="00720D93">
              <w:rPr>
                <w:color w:val="auto"/>
                <w:sz w:val="20"/>
                <w:szCs w:val="20"/>
              </w:rPr>
              <w:t xml:space="preserve"> </w:t>
            </w:r>
            <w:r w:rsidR="00720D93" w:rsidRPr="00720D93">
              <w:rPr>
                <w:color w:val="auto"/>
                <w:sz w:val="20"/>
                <w:szCs w:val="20"/>
              </w:rPr>
              <w:t>czy w ramach projektu nastąpi</w:t>
            </w:r>
            <w:r w:rsidR="00720D93">
              <w:rPr>
                <w:color w:val="auto"/>
                <w:sz w:val="20"/>
                <w:szCs w:val="20"/>
              </w:rPr>
              <w:t xml:space="preserve"> </w:t>
            </w:r>
            <w:r w:rsidR="00720D93" w:rsidRPr="00720D93">
              <w:rPr>
                <w:color w:val="auto"/>
                <w:sz w:val="20"/>
                <w:szCs w:val="20"/>
              </w:rPr>
              <w:t>wykorzystanie co najmniej 15% objętości</w:t>
            </w:r>
            <w:r w:rsidR="00720D93">
              <w:rPr>
                <w:color w:val="auto"/>
                <w:sz w:val="20"/>
                <w:szCs w:val="20"/>
              </w:rPr>
              <w:t xml:space="preserve"> </w:t>
            </w:r>
            <w:proofErr w:type="spellStart"/>
            <w:r w:rsidR="00720D93" w:rsidRPr="00720D93">
              <w:rPr>
                <w:color w:val="auto"/>
                <w:sz w:val="20"/>
                <w:szCs w:val="20"/>
              </w:rPr>
              <w:t>zretencjonowanych</w:t>
            </w:r>
            <w:proofErr w:type="spellEnd"/>
            <w:r w:rsidR="00F66BCD">
              <w:rPr>
                <w:color w:val="auto"/>
                <w:sz w:val="20"/>
                <w:szCs w:val="20"/>
              </w:rPr>
              <w:t xml:space="preserve"> </w:t>
            </w:r>
            <w:r w:rsidR="00720D93" w:rsidRPr="00720D93">
              <w:rPr>
                <w:color w:val="auto"/>
                <w:sz w:val="20"/>
                <w:szCs w:val="20"/>
              </w:rPr>
              <w:t>/</w:t>
            </w:r>
            <w:r w:rsidR="00F66BCD">
              <w:rPr>
                <w:color w:val="auto"/>
                <w:sz w:val="20"/>
                <w:szCs w:val="20"/>
              </w:rPr>
              <w:t xml:space="preserve"> </w:t>
            </w:r>
            <w:r w:rsidR="00720D93" w:rsidRPr="00720D93">
              <w:rPr>
                <w:color w:val="auto"/>
                <w:sz w:val="20"/>
                <w:szCs w:val="20"/>
              </w:rPr>
              <w:t>zatrzymanych wód opadowych z terenu</w:t>
            </w:r>
            <w:r w:rsidR="00720D93">
              <w:rPr>
                <w:color w:val="auto"/>
                <w:sz w:val="20"/>
                <w:szCs w:val="20"/>
              </w:rPr>
              <w:t xml:space="preserve"> </w:t>
            </w:r>
            <w:r w:rsidR="00720D93" w:rsidRPr="00720D93">
              <w:rPr>
                <w:color w:val="auto"/>
                <w:sz w:val="20"/>
                <w:szCs w:val="20"/>
              </w:rPr>
              <w:t xml:space="preserve">zlewni objętej projektem. </w:t>
            </w:r>
          </w:p>
          <w:p w14:paraId="6DD94AB2" w14:textId="77777777" w:rsidR="00807DE2" w:rsidRDefault="00720D93" w:rsidP="00720D93">
            <w:pPr>
              <w:ind w:left="0" w:firstLine="0"/>
              <w:contextualSpacing/>
              <w:rPr>
                <w:color w:val="auto"/>
                <w:sz w:val="20"/>
                <w:szCs w:val="20"/>
              </w:rPr>
            </w:pPr>
            <w:r w:rsidRPr="00720D93">
              <w:rPr>
                <w:color w:val="auto"/>
                <w:sz w:val="20"/>
                <w:szCs w:val="20"/>
              </w:rPr>
              <w:t>Wody te mogą być wykorzystane np.</w:t>
            </w:r>
            <w:r>
              <w:rPr>
                <w:color w:val="auto"/>
                <w:sz w:val="20"/>
                <w:szCs w:val="20"/>
              </w:rPr>
              <w:t xml:space="preserve"> </w:t>
            </w:r>
            <w:r w:rsidRPr="00720D93">
              <w:rPr>
                <w:color w:val="auto"/>
                <w:sz w:val="20"/>
                <w:szCs w:val="20"/>
              </w:rPr>
              <w:t xml:space="preserve">do: </w:t>
            </w:r>
          </w:p>
          <w:p w14:paraId="285FE310" w14:textId="77777777" w:rsidR="00807DE2" w:rsidRDefault="00720D93" w:rsidP="00807DE2">
            <w:pPr>
              <w:pStyle w:val="Akapitzlist"/>
              <w:numPr>
                <w:ilvl w:val="0"/>
                <w:numId w:val="40"/>
              </w:numPr>
              <w:rPr>
                <w:color w:val="auto"/>
                <w:sz w:val="20"/>
                <w:szCs w:val="20"/>
              </w:rPr>
            </w:pPr>
            <w:r w:rsidRPr="00807DE2">
              <w:rPr>
                <w:color w:val="auto"/>
                <w:sz w:val="20"/>
                <w:szCs w:val="20"/>
              </w:rPr>
              <w:t>fontann;</w:t>
            </w:r>
          </w:p>
          <w:p w14:paraId="207B5B32" w14:textId="77777777" w:rsidR="00807DE2" w:rsidRDefault="00720D93" w:rsidP="00807DE2">
            <w:pPr>
              <w:pStyle w:val="Akapitzlist"/>
              <w:numPr>
                <w:ilvl w:val="0"/>
                <w:numId w:val="40"/>
              </w:numPr>
              <w:rPr>
                <w:color w:val="auto"/>
                <w:sz w:val="20"/>
                <w:szCs w:val="20"/>
              </w:rPr>
            </w:pPr>
            <w:r w:rsidRPr="00807DE2">
              <w:rPr>
                <w:color w:val="auto"/>
                <w:sz w:val="20"/>
                <w:szCs w:val="20"/>
              </w:rPr>
              <w:t xml:space="preserve">zasilania zbiorników przeciwpożarowych; </w:t>
            </w:r>
          </w:p>
          <w:p w14:paraId="1FB3B970" w14:textId="77777777" w:rsidR="00807DE2" w:rsidRDefault="00720D93" w:rsidP="00807DE2">
            <w:pPr>
              <w:pStyle w:val="Akapitzlist"/>
              <w:numPr>
                <w:ilvl w:val="0"/>
                <w:numId w:val="40"/>
              </w:numPr>
              <w:rPr>
                <w:color w:val="auto"/>
                <w:sz w:val="20"/>
                <w:szCs w:val="20"/>
              </w:rPr>
            </w:pPr>
            <w:r w:rsidRPr="00807DE2">
              <w:rPr>
                <w:color w:val="auto"/>
                <w:sz w:val="20"/>
                <w:szCs w:val="20"/>
              </w:rPr>
              <w:t xml:space="preserve">szaletów; </w:t>
            </w:r>
          </w:p>
          <w:p w14:paraId="33AE872F" w14:textId="234B6D7A" w:rsidR="00807DE2" w:rsidRPr="00807DE2" w:rsidRDefault="00720D93" w:rsidP="00807DE2">
            <w:pPr>
              <w:pStyle w:val="Akapitzlist"/>
              <w:numPr>
                <w:ilvl w:val="0"/>
                <w:numId w:val="40"/>
              </w:numPr>
              <w:rPr>
                <w:color w:val="auto"/>
                <w:sz w:val="20"/>
                <w:szCs w:val="20"/>
              </w:rPr>
            </w:pPr>
            <w:r w:rsidRPr="00807DE2">
              <w:rPr>
                <w:color w:val="auto"/>
                <w:sz w:val="20"/>
                <w:szCs w:val="20"/>
              </w:rPr>
              <w:t xml:space="preserve">chłodzenia lub zmywania powierzchni utwardzonych, w tym ulic, itp. </w:t>
            </w:r>
          </w:p>
          <w:p w14:paraId="21F46252" w14:textId="00C22914" w:rsidR="001A5D8B" w:rsidRPr="00720D93" w:rsidRDefault="00720D93" w:rsidP="00720D93">
            <w:pPr>
              <w:ind w:left="0" w:firstLine="0"/>
              <w:contextualSpacing/>
              <w:rPr>
                <w:color w:val="auto"/>
                <w:sz w:val="20"/>
                <w:szCs w:val="20"/>
              </w:rPr>
            </w:pPr>
            <w:r w:rsidRPr="00720D93">
              <w:rPr>
                <w:color w:val="auto"/>
                <w:sz w:val="20"/>
                <w:szCs w:val="20"/>
              </w:rPr>
              <w:t>Za wykorzystanie wód</w:t>
            </w:r>
            <w:r>
              <w:rPr>
                <w:color w:val="auto"/>
                <w:sz w:val="20"/>
                <w:szCs w:val="20"/>
              </w:rPr>
              <w:t xml:space="preserve"> </w:t>
            </w:r>
            <w:r w:rsidRPr="00720D93">
              <w:rPr>
                <w:color w:val="auto"/>
                <w:sz w:val="20"/>
                <w:szCs w:val="20"/>
              </w:rPr>
              <w:t>opadowych uznaje się również ich rozsączanie do gruntu lub</w:t>
            </w:r>
            <w:r>
              <w:rPr>
                <w:color w:val="auto"/>
                <w:sz w:val="20"/>
                <w:szCs w:val="20"/>
              </w:rPr>
              <w:t xml:space="preserve"> </w:t>
            </w:r>
            <w:r w:rsidRPr="00720D93">
              <w:rPr>
                <w:color w:val="auto"/>
                <w:sz w:val="20"/>
                <w:szCs w:val="20"/>
              </w:rPr>
              <w:t>zasilanie zbiorników ziemnych, rowów muld chłonnych itp. z</w:t>
            </w:r>
            <w:r>
              <w:rPr>
                <w:color w:val="auto"/>
                <w:sz w:val="20"/>
                <w:szCs w:val="20"/>
              </w:rPr>
              <w:t xml:space="preserve"> </w:t>
            </w:r>
            <w:r w:rsidRPr="00720D93">
              <w:rPr>
                <w:color w:val="auto"/>
                <w:sz w:val="20"/>
                <w:szCs w:val="20"/>
              </w:rPr>
              <w:t>zapewnioną infiltracją.</w:t>
            </w:r>
          </w:p>
        </w:tc>
      </w:tr>
      <w:tr w:rsidR="001A5D8B" w:rsidRPr="00A85F23" w14:paraId="61B6628A" w14:textId="77777777" w:rsidTr="005F6A40">
        <w:tc>
          <w:tcPr>
            <w:tcW w:w="9062" w:type="dxa"/>
          </w:tcPr>
          <w:p w14:paraId="5D35CEE4" w14:textId="1696183C" w:rsidR="001A5D8B" w:rsidRPr="00A85F23" w:rsidRDefault="00AB068C" w:rsidP="005F6A40">
            <w:pPr>
              <w:ind w:left="0" w:firstLine="0"/>
              <w:contextualSpacing/>
              <w:rPr>
                <w:color w:val="auto"/>
                <w:sz w:val="20"/>
                <w:szCs w:val="20"/>
                <w:u w:val="single"/>
              </w:rPr>
            </w:pPr>
            <w:r>
              <w:rPr>
                <w:color w:val="auto"/>
                <w:sz w:val="20"/>
                <w:szCs w:val="20"/>
                <w:u w:val="single"/>
              </w:rPr>
              <w:t>Uzasadnienie Wnioskodawcy:</w:t>
            </w:r>
          </w:p>
          <w:p w14:paraId="744ED904" w14:textId="77777777" w:rsidR="001A5D8B" w:rsidRPr="00A85F23" w:rsidRDefault="001A5D8B" w:rsidP="005F6A40">
            <w:pPr>
              <w:ind w:left="720"/>
              <w:contextualSpacing/>
              <w:rPr>
                <w:b/>
                <w:bCs/>
                <w:color w:val="auto"/>
                <w:sz w:val="20"/>
                <w:szCs w:val="20"/>
                <w:u w:val="single"/>
              </w:rPr>
            </w:pPr>
          </w:p>
          <w:p w14:paraId="0FE866A4" w14:textId="77777777" w:rsidR="00A85F23" w:rsidRPr="00A85F23" w:rsidRDefault="00A85F23" w:rsidP="005F6A40">
            <w:pPr>
              <w:ind w:left="0" w:firstLine="0"/>
              <w:contextualSpacing/>
              <w:rPr>
                <w:b/>
                <w:bCs/>
                <w:color w:val="auto"/>
                <w:sz w:val="20"/>
                <w:szCs w:val="20"/>
                <w:u w:val="single"/>
              </w:rPr>
            </w:pPr>
          </w:p>
        </w:tc>
      </w:tr>
    </w:tbl>
    <w:p w14:paraId="70B7971A" w14:textId="77777777" w:rsidR="00976C71" w:rsidRPr="00D37EB5" w:rsidRDefault="00976C71" w:rsidP="00976C71">
      <w:pPr>
        <w:spacing w:after="27"/>
        <w:rPr>
          <w:color w:val="auto"/>
          <w:sz w:val="24"/>
          <w:szCs w:val="24"/>
        </w:rPr>
      </w:pPr>
    </w:p>
    <w:p w14:paraId="72A4519E" w14:textId="126C89A2" w:rsidR="00A85F23" w:rsidRPr="00303ADA" w:rsidRDefault="00303ADA" w:rsidP="00303ADA">
      <w:pPr>
        <w:keepNext/>
        <w:keepLines/>
        <w:numPr>
          <w:ilvl w:val="0"/>
          <w:numId w:val="21"/>
        </w:numPr>
        <w:spacing w:before="240" w:after="0"/>
        <w:outlineLvl w:val="0"/>
        <w:rPr>
          <w:rFonts w:eastAsiaTheme="majorEastAsia"/>
          <w:b/>
          <w:bCs/>
          <w:color w:val="auto"/>
          <w:sz w:val="24"/>
          <w:szCs w:val="24"/>
        </w:rPr>
      </w:pPr>
      <w:bookmarkStart w:id="75" w:name="_Toc187228198"/>
      <w:r w:rsidRPr="00303ADA">
        <w:rPr>
          <w:rFonts w:eastAsiaTheme="majorEastAsia"/>
          <w:b/>
          <w:bCs/>
          <w:color w:val="auto"/>
          <w:sz w:val="24"/>
          <w:szCs w:val="24"/>
        </w:rPr>
        <w:t>Działania w</w:t>
      </w:r>
      <w:r>
        <w:rPr>
          <w:rFonts w:eastAsiaTheme="majorEastAsia"/>
          <w:b/>
          <w:bCs/>
          <w:color w:val="auto"/>
          <w:sz w:val="24"/>
          <w:szCs w:val="24"/>
        </w:rPr>
        <w:t xml:space="preserve"> </w:t>
      </w:r>
      <w:r w:rsidRPr="00303ADA">
        <w:rPr>
          <w:rFonts w:eastAsiaTheme="majorEastAsia"/>
          <w:b/>
          <w:bCs/>
          <w:color w:val="auto"/>
          <w:sz w:val="24"/>
          <w:szCs w:val="24"/>
        </w:rPr>
        <w:t>zakresie</w:t>
      </w:r>
      <w:r>
        <w:rPr>
          <w:rFonts w:eastAsiaTheme="majorEastAsia"/>
          <w:b/>
          <w:bCs/>
          <w:color w:val="auto"/>
          <w:sz w:val="24"/>
          <w:szCs w:val="24"/>
        </w:rPr>
        <w:t xml:space="preserve"> </w:t>
      </w:r>
      <w:r w:rsidRPr="00303ADA">
        <w:rPr>
          <w:rFonts w:eastAsiaTheme="majorEastAsia"/>
          <w:b/>
          <w:bCs/>
          <w:color w:val="auto"/>
          <w:sz w:val="24"/>
          <w:szCs w:val="24"/>
        </w:rPr>
        <w:t>spowolnienia</w:t>
      </w:r>
      <w:r>
        <w:rPr>
          <w:rFonts w:eastAsiaTheme="majorEastAsia"/>
          <w:b/>
          <w:bCs/>
          <w:color w:val="auto"/>
          <w:sz w:val="24"/>
          <w:szCs w:val="24"/>
        </w:rPr>
        <w:t xml:space="preserve"> </w:t>
      </w:r>
      <w:r w:rsidRPr="00303ADA">
        <w:rPr>
          <w:rFonts w:eastAsiaTheme="majorEastAsia"/>
          <w:b/>
          <w:bCs/>
          <w:color w:val="auto"/>
          <w:sz w:val="24"/>
          <w:szCs w:val="24"/>
        </w:rPr>
        <w:t>odpływu oraz</w:t>
      </w:r>
      <w:r>
        <w:rPr>
          <w:rFonts w:eastAsiaTheme="majorEastAsia"/>
          <w:b/>
          <w:bCs/>
          <w:color w:val="auto"/>
          <w:sz w:val="24"/>
          <w:szCs w:val="24"/>
        </w:rPr>
        <w:t xml:space="preserve"> </w:t>
      </w:r>
      <w:r w:rsidRPr="00303ADA">
        <w:rPr>
          <w:rFonts w:eastAsiaTheme="majorEastAsia"/>
          <w:b/>
          <w:bCs/>
          <w:color w:val="auto"/>
          <w:sz w:val="24"/>
          <w:szCs w:val="24"/>
        </w:rPr>
        <w:t>retencjonowania</w:t>
      </w:r>
      <w:r>
        <w:rPr>
          <w:rFonts w:eastAsiaTheme="majorEastAsia"/>
          <w:b/>
          <w:bCs/>
          <w:color w:val="auto"/>
          <w:sz w:val="24"/>
          <w:szCs w:val="24"/>
        </w:rPr>
        <w:t xml:space="preserve"> </w:t>
      </w:r>
      <w:r w:rsidRPr="00303ADA">
        <w:rPr>
          <w:rFonts w:eastAsiaTheme="majorEastAsia"/>
          <w:b/>
          <w:bCs/>
          <w:color w:val="auto"/>
          <w:sz w:val="24"/>
          <w:szCs w:val="24"/>
        </w:rPr>
        <w:t>wody w oparciu o</w:t>
      </w:r>
      <w:r>
        <w:rPr>
          <w:rFonts w:eastAsiaTheme="majorEastAsia"/>
          <w:b/>
          <w:bCs/>
          <w:color w:val="auto"/>
          <w:sz w:val="24"/>
          <w:szCs w:val="24"/>
        </w:rPr>
        <w:t xml:space="preserve"> </w:t>
      </w:r>
      <w:r w:rsidRPr="00303ADA">
        <w:rPr>
          <w:rFonts w:eastAsiaTheme="majorEastAsia"/>
          <w:b/>
          <w:bCs/>
          <w:color w:val="auto"/>
          <w:sz w:val="24"/>
          <w:szCs w:val="24"/>
        </w:rPr>
        <w:t>zieloną i</w:t>
      </w:r>
      <w:r>
        <w:rPr>
          <w:rFonts w:eastAsiaTheme="majorEastAsia"/>
          <w:b/>
          <w:bCs/>
          <w:color w:val="auto"/>
          <w:sz w:val="24"/>
          <w:szCs w:val="24"/>
        </w:rPr>
        <w:t xml:space="preserve"> </w:t>
      </w:r>
      <w:r w:rsidRPr="00303ADA">
        <w:rPr>
          <w:rFonts w:eastAsiaTheme="majorEastAsia"/>
          <w:b/>
          <w:bCs/>
          <w:color w:val="auto"/>
          <w:sz w:val="24"/>
          <w:szCs w:val="24"/>
        </w:rPr>
        <w:t>zielononiebieską</w:t>
      </w:r>
      <w:r>
        <w:rPr>
          <w:rFonts w:eastAsiaTheme="majorEastAsia"/>
          <w:b/>
          <w:bCs/>
          <w:color w:val="auto"/>
          <w:sz w:val="24"/>
          <w:szCs w:val="24"/>
        </w:rPr>
        <w:t xml:space="preserve"> </w:t>
      </w:r>
      <w:r w:rsidRPr="00303ADA">
        <w:rPr>
          <w:rFonts w:eastAsiaTheme="majorEastAsia"/>
          <w:b/>
          <w:bCs/>
          <w:color w:val="auto"/>
          <w:sz w:val="24"/>
          <w:szCs w:val="24"/>
        </w:rPr>
        <w:t>infrastrukturę oraz</w:t>
      </w:r>
      <w:r>
        <w:rPr>
          <w:rFonts w:eastAsiaTheme="majorEastAsia"/>
          <w:b/>
          <w:bCs/>
          <w:color w:val="auto"/>
          <w:sz w:val="24"/>
          <w:szCs w:val="24"/>
        </w:rPr>
        <w:t xml:space="preserve"> </w:t>
      </w:r>
      <w:r w:rsidRPr="00303ADA">
        <w:rPr>
          <w:rFonts w:eastAsiaTheme="majorEastAsia"/>
          <w:b/>
          <w:bCs/>
          <w:color w:val="auto"/>
          <w:sz w:val="24"/>
          <w:szCs w:val="24"/>
        </w:rPr>
        <w:t>rozwiązania oparte</w:t>
      </w:r>
      <w:r>
        <w:rPr>
          <w:rFonts w:eastAsiaTheme="majorEastAsia"/>
          <w:b/>
          <w:bCs/>
          <w:color w:val="auto"/>
          <w:sz w:val="24"/>
          <w:szCs w:val="24"/>
        </w:rPr>
        <w:t xml:space="preserve"> </w:t>
      </w:r>
      <w:r w:rsidRPr="00303ADA">
        <w:rPr>
          <w:rFonts w:eastAsiaTheme="majorEastAsia"/>
          <w:b/>
          <w:bCs/>
          <w:color w:val="auto"/>
          <w:sz w:val="24"/>
          <w:szCs w:val="24"/>
        </w:rPr>
        <w:t>na przyrodzie</w:t>
      </w:r>
      <w:r w:rsidR="00A85F23" w:rsidRPr="00303ADA">
        <w:rPr>
          <w:rFonts w:eastAsiaTheme="majorEastAsia"/>
          <w:b/>
          <w:bCs/>
          <w:color w:val="auto"/>
          <w:sz w:val="24"/>
          <w:szCs w:val="24"/>
        </w:rPr>
        <w:t>.</w:t>
      </w:r>
      <w:bookmarkEnd w:id="75"/>
    </w:p>
    <w:p w14:paraId="24DC0267" w14:textId="77777777" w:rsidR="001A5D8B" w:rsidRPr="00A85F23" w:rsidRDefault="001A5D8B" w:rsidP="001A5D8B">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A5D8B" w:rsidRPr="00A85F23" w14:paraId="765222BD" w14:textId="77777777" w:rsidTr="001A5D8B">
        <w:trPr>
          <w:trHeight w:val="721"/>
        </w:trPr>
        <w:tc>
          <w:tcPr>
            <w:tcW w:w="9062" w:type="dxa"/>
            <w:shd w:val="pct12" w:color="auto" w:fill="auto"/>
          </w:tcPr>
          <w:p w14:paraId="70776335" w14:textId="6B57A679" w:rsidR="00303ADA" w:rsidRDefault="001A5D8B" w:rsidP="00303ADA">
            <w:pPr>
              <w:autoSpaceDE w:val="0"/>
              <w:autoSpaceDN w:val="0"/>
              <w:adjustRightInd w:val="0"/>
              <w:rPr>
                <w:rFonts w:eastAsia="SymbolMT"/>
                <w:sz w:val="20"/>
                <w:szCs w:val="20"/>
              </w:rPr>
            </w:pPr>
            <w:r w:rsidRPr="00A85F23">
              <w:rPr>
                <w:color w:val="auto"/>
                <w:sz w:val="20"/>
                <w:szCs w:val="20"/>
              </w:rPr>
              <w:lastRenderedPageBreak/>
              <w:t>Należy wykazać</w:t>
            </w:r>
            <w:r w:rsidRPr="00D37EB5">
              <w:rPr>
                <w:color w:val="auto"/>
                <w:sz w:val="20"/>
                <w:szCs w:val="20"/>
              </w:rPr>
              <w:t xml:space="preserve"> czy </w:t>
            </w:r>
            <w:r w:rsidR="00303ADA" w:rsidRPr="00303ADA">
              <w:rPr>
                <w:rFonts w:eastAsia="SymbolMT"/>
                <w:sz w:val="20"/>
                <w:szCs w:val="20"/>
              </w:rPr>
              <w:t>w ramach projektu podjęte</w:t>
            </w:r>
            <w:r w:rsidR="00303ADA">
              <w:rPr>
                <w:rFonts w:eastAsia="SymbolMT"/>
                <w:sz w:val="20"/>
                <w:szCs w:val="20"/>
              </w:rPr>
              <w:t xml:space="preserve"> </w:t>
            </w:r>
            <w:r w:rsidR="00303ADA" w:rsidRPr="00303ADA">
              <w:rPr>
                <w:rFonts w:eastAsia="SymbolMT"/>
                <w:sz w:val="20"/>
                <w:szCs w:val="20"/>
              </w:rPr>
              <w:t>zostaną działania mające na celu spowolnienie</w:t>
            </w:r>
            <w:r w:rsidR="00F66BCD">
              <w:rPr>
                <w:rFonts w:eastAsia="SymbolMT"/>
                <w:sz w:val="20"/>
                <w:szCs w:val="20"/>
              </w:rPr>
              <w:t xml:space="preserve"> </w:t>
            </w:r>
            <w:r w:rsidR="00303ADA" w:rsidRPr="00303ADA">
              <w:rPr>
                <w:rFonts w:eastAsia="SymbolMT"/>
                <w:sz w:val="20"/>
                <w:szCs w:val="20"/>
              </w:rPr>
              <w:t>/</w:t>
            </w:r>
            <w:r w:rsidR="00F66BCD">
              <w:rPr>
                <w:rFonts w:eastAsia="SymbolMT"/>
                <w:sz w:val="20"/>
                <w:szCs w:val="20"/>
              </w:rPr>
              <w:t xml:space="preserve"> </w:t>
            </w:r>
            <w:r w:rsidR="00303ADA" w:rsidRPr="00303ADA">
              <w:rPr>
                <w:rFonts w:eastAsia="SymbolMT"/>
                <w:sz w:val="20"/>
                <w:szCs w:val="20"/>
              </w:rPr>
              <w:t>zatrzymanie</w:t>
            </w:r>
            <w:r w:rsidR="00303ADA">
              <w:rPr>
                <w:rFonts w:eastAsia="SymbolMT"/>
                <w:sz w:val="20"/>
                <w:szCs w:val="20"/>
              </w:rPr>
              <w:t xml:space="preserve"> </w:t>
            </w:r>
            <w:r w:rsidR="00303ADA" w:rsidRPr="00303ADA">
              <w:rPr>
                <w:rFonts w:eastAsia="SymbolMT"/>
                <w:sz w:val="20"/>
                <w:szCs w:val="20"/>
              </w:rPr>
              <w:t>odpływu wody przy wykorzystaniu zielono–niebieskiej</w:t>
            </w:r>
            <w:r w:rsidR="00303ADA">
              <w:rPr>
                <w:rFonts w:eastAsia="SymbolMT"/>
                <w:sz w:val="20"/>
                <w:szCs w:val="20"/>
              </w:rPr>
              <w:t xml:space="preserve"> </w:t>
            </w:r>
            <w:r w:rsidR="00303ADA" w:rsidRPr="00303ADA">
              <w:rPr>
                <w:rFonts w:eastAsia="SymbolMT"/>
                <w:sz w:val="20"/>
                <w:szCs w:val="20"/>
              </w:rPr>
              <w:t>infrastruktury oraz rozwiązań opartych na przyrodzie.</w:t>
            </w:r>
          </w:p>
          <w:p w14:paraId="7A0A404F" w14:textId="68E8CB17" w:rsidR="00303ADA" w:rsidRPr="00D37EB5" w:rsidRDefault="00303ADA" w:rsidP="001A5D8B">
            <w:pPr>
              <w:autoSpaceDE w:val="0"/>
              <w:autoSpaceDN w:val="0"/>
              <w:adjustRightInd w:val="0"/>
              <w:rPr>
                <w:rFonts w:eastAsia="SymbolMT"/>
                <w:sz w:val="20"/>
                <w:szCs w:val="20"/>
              </w:rPr>
            </w:pPr>
          </w:p>
        </w:tc>
      </w:tr>
      <w:tr w:rsidR="001A5D8B" w:rsidRPr="00A85F23" w14:paraId="41C798AF" w14:textId="77777777" w:rsidTr="005F6A40">
        <w:tc>
          <w:tcPr>
            <w:tcW w:w="9062" w:type="dxa"/>
          </w:tcPr>
          <w:p w14:paraId="480B993B" w14:textId="21F14483" w:rsidR="001A5D8B" w:rsidRPr="00A85F23" w:rsidRDefault="00AB068C" w:rsidP="005F6A40">
            <w:pPr>
              <w:ind w:left="0" w:firstLine="0"/>
              <w:contextualSpacing/>
              <w:rPr>
                <w:color w:val="auto"/>
                <w:sz w:val="20"/>
                <w:szCs w:val="20"/>
                <w:u w:val="single"/>
              </w:rPr>
            </w:pPr>
            <w:r>
              <w:rPr>
                <w:color w:val="auto"/>
                <w:sz w:val="20"/>
                <w:szCs w:val="20"/>
                <w:u w:val="single"/>
              </w:rPr>
              <w:t>Uzasadnienie Wnioskodawcy:</w:t>
            </w:r>
          </w:p>
          <w:p w14:paraId="00024DEB" w14:textId="77777777" w:rsidR="001A5D8B" w:rsidRPr="00A85F23" w:rsidRDefault="001A5D8B" w:rsidP="005F6A40">
            <w:pPr>
              <w:ind w:left="720"/>
              <w:contextualSpacing/>
              <w:rPr>
                <w:b/>
                <w:bCs/>
                <w:color w:val="auto"/>
                <w:sz w:val="20"/>
                <w:szCs w:val="20"/>
                <w:u w:val="single"/>
              </w:rPr>
            </w:pPr>
          </w:p>
          <w:p w14:paraId="7373EFE8" w14:textId="77777777" w:rsidR="00A85F23" w:rsidRPr="00A85F23" w:rsidRDefault="00A85F23" w:rsidP="005F6A40">
            <w:pPr>
              <w:ind w:left="0" w:firstLine="0"/>
              <w:contextualSpacing/>
              <w:rPr>
                <w:b/>
                <w:bCs/>
                <w:color w:val="auto"/>
                <w:sz w:val="20"/>
                <w:szCs w:val="20"/>
                <w:u w:val="single"/>
              </w:rPr>
            </w:pPr>
          </w:p>
        </w:tc>
      </w:tr>
    </w:tbl>
    <w:p w14:paraId="082DE042" w14:textId="77777777" w:rsidR="001A5D8B" w:rsidRPr="00D37EB5" w:rsidRDefault="001A5D8B" w:rsidP="00303ADA">
      <w:pPr>
        <w:spacing w:after="27"/>
        <w:ind w:left="0" w:firstLine="0"/>
        <w:rPr>
          <w:color w:val="auto"/>
          <w:sz w:val="24"/>
          <w:szCs w:val="24"/>
        </w:rPr>
      </w:pPr>
    </w:p>
    <w:p w14:paraId="696AC004" w14:textId="2600A53E" w:rsidR="00BE5238" w:rsidRDefault="00BE5238" w:rsidP="00BE5238">
      <w:pPr>
        <w:pStyle w:val="Nagwek1"/>
        <w:numPr>
          <w:ilvl w:val="0"/>
          <w:numId w:val="21"/>
        </w:numPr>
        <w:rPr>
          <w:rFonts w:ascii="Arial" w:hAnsi="Arial" w:cs="Arial"/>
          <w:b/>
          <w:bCs/>
          <w:color w:val="auto"/>
          <w:sz w:val="24"/>
          <w:szCs w:val="24"/>
        </w:rPr>
      </w:pPr>
      <w:bookmarkStart w:id="76" w:name="_Toc187228199"/>
      <w:r>
        <w:rPr>
          <w:rFonts w:ascii="Arial" w:hAnsi="Arial" w:cs="Arial"/>
          <w:b/>
          <w:bCs/>
          <w:color w:val="auto"/>
          <w:sz w:val="24"/>
          <w:szCs w:val="24"/>
        </w:rPr>
        <w:t>Elementy edukacyjne</w:t>
      </w:r>
      <w:r w:rsidRPr="00292ADD">
        <w:rPr>
          <w:rFonts w:ascii="Arial" w:hAnsi="Arial" w:cs="Arial"/>
          <w:b/>
          <w:bCs/>
          <w:color w:val="auto"/>
          <w:sz w:val="24"/>
          <w:szCs w:val="24"/>
        </w:rPr>
        <w:t xml:space="preserve"> w zakresie wiedzy o zmianach klimatu i ochrony zasobów wodnych</w:t>
      </w:r>
      <w:r>
        <w:rPr>
          <w:rFonts w:ascii="Arial" w:hAnsi="Arial" w:cs="Arial"/>
          <w:b/>
          <w:bCs/>
          <w:color w:val="auto"/>
          <w:sz w:val="24"/>
          <w:szCs w:val="24"/>
        </w:rPr>
        <w:t>.</w:t>
      </w:r>
      <w:bookmarkEnd w:id="76"/>
    </w:p>
    <w:p w14:paraId="3F554949" w14:textId="77777777" w:rsidR="00BE5238" w:rsidRPr="00292ADD" w:rsidRDefault="00BE5238" w:rsidP="00BE5238"/>
    <w:tbl>
      <w:tblPr>
        <w:tblStyle w:val="Tabela-Siatka"/>
        <w:tblW w:w="0" w:type="auto"/>
        <w:tblInd w:w="720" w:type="dxa"/>
        <w:tblLook w:val="04A0" w:firstRow="1" w:lastRow="0" w:firstColumn="1" w:lastColumn="0" w:noHBand="0" w:noVBand="1"/>
      </w:tblPr>
      <w:tblGrid>
        <w:gridCol w:w="8342"/>
      </w:tblGrid>
      <w:tr w:rsidR="00BE5238" w:rsidRPr="007247A8" w14:paraId="3F46695B" w14:textId="77777777" w:rsidTr="008F7951">
        <w:trPr>
          <w:trHeight w:val="425"/>
        </w:trPr>
        <w:tc>
          <w:tcPr>
            <w:tcW w:w="9062" w:type="dxa"/>
            <w:shd w:val="pct12" w:color="auto" w:fill="auto"/>
          </w:tcPr>
          <w:p w14:paraId="45E94000" w14:textId="77777777" w:rsidR="00BE5238" w:rsidRPr="00292ADD" w:rsidRDefault="00BE5238" w:rsidP="008F7951">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ramach projektu będzie realizowana promocyjna akcja edukacyjna w </w:t>
            </w:r>
            <w:r w:rsidRPr="00292ADD">
              <w:rPr>
                <w:color w:val="auto"/>
                <w:sz w:val="20"/>
                <w:szCs w:val="20"/>
              </w:rPr>
              <w:t xml:space="preserve">zakresie podnoszenia świadomości nt. zmian klimatu, sposobów przeciwdziałania i adaptacji, w tym promowania właściwych postaw i </w:t>
            </w:r>
            <w:proofErr w:type="spellStart"/>
            <w:r w:rsidRPr="00292ADD">
              <w:rPr>
                <w:color w:val="auto"/>
                <w:sz w:val="20"/>
                <w:szCs w:val="20"/>
              </w:rPr>
              <w:t>zachowań</w:t>
            </w:r>
            <w:proofErr w:type="spellEnd"/>
            <w:r w:rsidRPr="00292ADD">
              <w:rPr>
                <w:color w:val="auto"/>
                <w:sz w:val="20"/>
                <w:szCs w:val="20"/>
              </w:rPr>
              <w:t>, zarówno zmniejszających negatywny wpływ człowieka na klimat, np. poprzez</w:t>
            </w:r>
            <w:r>
              <w:rPr>
                <w:color w:val="auto"/>
                <w:sz w:val="20"/>
                <w:szCs w:val="20"/>
              </w:rPr>
              <w:t>:</w:t>
            </w:r>
            <w:r w:rsidRPr="00292ADD">
              <w:rPr>
                <w:color w:val="auto"/>
                <w:sz w:val="20"/>
                <w:szCs w:val="20"/>
              </w:rPr>
              <w:t xml:space="preserve">: </w:t>
            </w:r>
          </w:p>
          <w:p w14:paraId="2049089C" w14:textId="77777777" w:rsidR="00BE5238" w:rsidRPr="00292ADD" w:rsidRDefault="00BE5238" w:rsidP="008F7951">
            <w:pPr>
              <w:pStyle w:val="Akapitzlist"/>
              <w:numPr>
                <w:ilvl w:val="0"/>
                <w:numId w:val="38"/>
              </w:numPr>
              <w:rPr>
                <w:color w:val="auto"/>
                <w:sz w:val="20"/>
                <w:szCs w:val="20"/>
              </w:rPr>
            </w:pPr>
            <w:r w:rsidRPr="00292ADD">
              <w:rPr>
                <w:color w:val="auto"/>
                <w:sz w:val="20"/>
                <w:szCs w:val="20"/>
              </w:rPr>
              <w:t>spotka</w:t>
            </w:r>
            <w:r>
              <w:rPr>
                <w:color w:val="auto"/>
                <w:sz w:val="20"/>
                <w:szCs w:val="20"/>
              </w:rPr>
              <w:t>ń</w:t>
            </w:r>
            <w:r w:rsidRPr="00292ADD">
              <w:rPr>
                <w:color w:val="auto"/>
                <w:sz w:val="20"/>
                <w:szCs w:val="20"/>
              </w:rPr>
              <w:t xml:space="preserve"> z lokalną społecznością;</w:t>
            </w:r>
          </w:p>
          <w:p w14:paraId="2CDBFC86" w14:textId="77777777" w:rsidR="00BE5238" w:rsidRPr="00292ADD" w:rsidRDefault="00BE5238" w:rsidP="008F7951">
            <w:pPr>
              <w:pStyle w:val="Akapitzlist"/>
              <w:numPr>
                <w:ilvl w:val="0"/>
                <w:numId w:val="38"/>
              </w:numPr>
              <w:rPr>
                <w:color w:val="auto"/>
                <w:sz w:val="20"/>
                <w:szCs w:val="20"/>
              </w:rPr>
            </w:pPr>
            <w:r w:rsidRPr="00292ADD">
              <w:rPr>
                <w:color w:val="auto"/>
                <w:sz w:val="20"/>
                <w:szCs w:val="20"/>
              </w:rPr>
              <w:t>materiały w wersji elektronicznej (np. strona internetowa, w tym materiały do pobrania oraz publikacje on-line itd.);</w:t>
            </w:r>
          </w:p>
          <w:p w14:paraId="0E736ED5" w14:textId="77777777" w:rsidR="00BE5238" w:rsidRPr="00292ADD" w:rsidRDefault="00BE5238" w:rsidP="008F7951">
            <w:pPr>
              <w:pStyle w:val="Akapitzlist"/>
              <w:numPr>
                <w:ilvl w:val="0"/>
                <w:numId w:val="38"/>
              </w:numPr>
              <w:rPr>
                <w:color w:val="auto"/>
                <w:sz w:val="20"/>
                <w:szCs w:val="20"/>
              </w:rPr>
            </w:pPr>
            <w:r w:rsidRPr="00292ADD">
              <w:rPr>
                <w:color w:val="auto"/>
                <w:sz w:val="20"/>
                <w:szCs w:val="20"/>
              </w:rPr>
              <w:t>artykuł</w:t>
            </w:r>
            <w:r>
              <w:rPr>
                <w:color w:val="auto"/>
                <w:sz w:val="20"/>
                <w:szCs w:val="20"/>
              </w:rPr>
              <w:t>y</w:t>
            </w:r>
            <w:r w:rsidRPr="00292ADD">
              <w:rPr>
                <w:color w:val="auto"/>
                <w:sz w:val="20"/>
                <w:szCs w:val="20"/>
              </w:rPr>
              <w:t xml:space="preserve"> w prasie lokalnej lub/i audycj</w:t>
            </w:r>
            <w:r>
              <w:rPr>
                <w:color w:val="auto"/>
                <w:sz w:val="20"/>
                <w:szCs w:val="20"/>
              </w:rPr>
              <w:t>e</w:t>
            </w:r>
            <w:r w:rsidRPr="00292ADD">
              <w:rPr>
                <w:color w:val="auto"/>
                <w:sz w:val="20"/>
                <w:szCs w:val="20"/>
              </w:rPr>
              <w:t xml:space="preserve"> w lokalnym radiu lub/i reklam</w:t>
            </w:r>
            <w:r>
              <w:rPr>
                <w:color w:val="auto"/>
                <w:sz w:val="20"/>
                <w:szCs w:val="20"/>
              </w:rPr>
              <w:t>y</w:t>
            </w:r>
            <w:r w:rsidRPr="00292ADD">
              <w:rPr>
                <w:color w:val="auto"/>
                <w:sz w:val="20"/>
                <w:szCs w:val="20"/>
              </w:rPr>
              <w:t xml:space="preserve"> w  lokalnej telewizji;</w:t>
            </w:r>
          </w:p>
          <w:p w14:paraId="7D6FA629" w14:textId="77777777" w:rsidR="00BE5238" w:rsidRPr="001D13F1" w:rsidRDefault="00BE5238" w:rsidP="008F7951">
            <w:pPr>
              <w:pStyle w:val="Akapitzlist"/>
              <w:numPr>
                <w:ilvl w:val="0"/>
                <w:numId w:val="38"/>
              </w:numPr>
              <w:rPr>
                <w:color w:val="auto"/>
                <w:sz w:val="20"/>
                <w:szCs w:val="20"/>
              </w:rPr>
            </w:pPr>
            <w:r w:rsidRPr="00292ADD">
              <w:rPr>
                <w:color w:val="auto"/>
                <w:sz w:val="20"/>
                <w:szCs w:val="20"/>
              </w:rPr>
              <w:t>kampanie w szkołach, przedszkolach.</w:t>
            </w:r>
          </w:p>
        </w:tc>
      </w:tr>
      <w:tr w:rsidR="00BE5238" w:rsidRPr="007247A8" w14:paraId="0E664758" w14:textId="77777777" w:rsidTr="008F7951">
        <w:tc>
          <w:tcPr>
            <w:tcW w:w="9062" w:type="dxa"/>
          </w:tcPr>
          <w:p w14:paraId="0B44A8A5" w14:textId="77777777" w:rsidR="00BE5238" w:rsidRPr="007247A8" w:rsidRDefault="00BE5238" w:rsidP="008F7951">
            <w:pPr>
              <w:pStyle w:val="Akapitzlist"/>
              <w:ind w:left="0" w:firstLine="0"/>
              <w:rPr>
                <w:color w:val="auto"/>
                <w:sz w:val="20"/>
                <w:szCs w:val="20"/>
                <w:u w:val="single"/>
              </w:rPr>
            </w:pPr>
            <w:r w:rsidRPr="007247A8">
              <w:rPr>
                <w:color w:val="auto"/>
                <w:sz w:val="20"/>
                <w:szCs w:val="20"/>
                <w:u w:val="single"/>
              </w:rPr>
              <w:t>Uzasadnienie wnioskodawcy:</w:t>
            </w:r>
          </w:p>
          <w:p w14:paraId="64067A96" w14:textId="77777777" w:rsidR="00BE5238" w:rsidRPr="007247A8" w:rsidRDefault="00BE5238" w:rsidP="008F7951">
            <w:pPr>
              <w:pStyle w:val="Akapitzlist"/>
              <w:rPr>
                <w:b/>
                <w:bCs/>
                <w:color w:val="auto"/>
                <w:sz w:val="20"/>
                <w:szCs w:val="20"/>
                <w:u w:val="single"/>
              </w:rPr>
            </w:pPr>
          </w:p>
          <w:p w14:paraId="6799B29E" w14:textId="77777777" w:rsidR="00BE5238" w:rsidRPr="007247A8" w:rsidRDefault="00BE5238" w:rsidP="008F7951">
            <w:pPr>
              <w:pStyle w:val="Akapitzlist"/>
              <w:rPr>
                <w:b/>
                <w:bCs/>
                <w:color w:val="auto"/>
                <w:sz w:val="20"/>
                <w:szCs w:val="20"/>
                <w:u w:val="single"/>
              </w:rPr>
            </w:pPr>
          </w:p>
        </w:tc>
      </w:tr>
    </w:tbl>
    <w:p w14:paraId="24B69AE6" w14:textId="01835F45" w:rsidR="00BE5238" w:rsidRPr="00D37EB5" w:rsidRDefault="00BE5238" w:rsidP="00BE5238">
      <w:pPr>
        <w:pStyle w:val="Nagwek1"/>
        <w:numPr>
          <w:ilvl w:val="0"/>
          <w:numId w:val="21"/>
        </w:numPr>
        <w:rPr>
          <w:rFonts w:ascii="Arial" w:hAnsi="Arial" w:cs="Arial"/>
          <w:b/>
          <w:bCs/>
          <w:color w:val="auto"/>
          <w:sz w:val="24"/>
          <w:szCs w:val="24"/>
        </w:rPr>
      </w:pPr>
      <w:bookmarkStart w:id="77" w:name="_Toc187228200"/>
      <w:r w:rsidRPr="00D37EB5">
        <w:rPr>
          <w:rFonts w:ascii="Arial" w:hAnsi="Arial" w:cs="Arial"/>
          <w:b/>
          <w:bCs/>
          <w:color w:val="auto"/>
          <w:sz w:val="24"/>
          <w:szCs w:val="24"/>
        </w:rPr>
        <w:t>Gotowość techniczna projektu do realizacji.</w:t>
      </w:r>
      <w:bookmarkEnd w:id="77"/>
    </w:p>
    <w:p w14:paraId="0C61353C" w14:textId="77777777" w:rsidR="00BE5238" w:rsidRPr="00D37EB5" w:rsidRDefault="00BE5238" w:rsidP="00BE5238">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BE5238" w:rsidRPr="00D37EB5" w14:paraId="69A23E3F" w14:textId="77777777" w:rsidTr="008F7951">
        <w:trPr>
          <w:trHeight w:val="971"/>
        </w:trPr>
        <w:tc>
          <w:tcPr>
            <w:tcW w:w="9062" w:type="dxa"/>
            <w:shd w:val="pct12" w:color="auto" w:fill="auto"/>
          </w:tcPr>
          <w:p w14:paraId="084403CF" w14:textId="77777777" w:rsidR="00BE5238" w:rsidRPr="00D37EB5" w:rsidRDefault="00BE5238" w:rsidP="008F7951">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3452DAD7" w14:textId="77777777" w:rsidR="00BE5238" w:rsidRPr="00D37EB5" w:rsidRDefault="00BE5238" w:rsidP="008F7951">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BE5238" w:rsidRPr="00D37EB5" w14:paraId="749AB727" w14:textId="77777777" w:rsidTr="008F7951">
        <w:tc>
          <w:tcPr>
            <w:tcW w:w="9062" w:type="dxa"/>
          </w:tcPr>
          <w:p w14:paraId="103AF66B" w14:textId="77777777" w:rsidR="00BE5238" w:rsidRPr="00D37EB5" w:rsidRDefault="00BE5238" w:rsidP="008F7951">
            <w:pPr>
              <w:pStyle w:val="Akapitzlist"/>
              <w:ind w:left="0" w:firstLine="0"/>
              <w:rPr>
                <w:color w:val="auto"/>
                <w:sz w:val="20"/>
                <w:szCs w:val="20"/>
                <w:u w:val="single"/>
              </w:rPr>
            </w:pPr>
            <w:r>
              <w:rPr>
                <w:color w:val="auto"/>
                <w:sz w:val="20"/>
                <w:szCs w:val="20"/>
                <w:u w:val="single"/>
              </w:rPr>
              <w:t>Uzasadnienie Wnioskodawcy:</w:t>
            </w:r>
          </w:p>
          <w:p w14:paraId="410C2031" w14:textId="77777777" w:rsidR="00BE5238" w:rsidRPr="00D37EB5" w:rsidRDefault="00BE5238" w:rsidP="008F7951">
            <w:pPr>
              <w:pStyle w:val="Akapitzlist"/>
              <w:rPr>
                <w:b/>
                <w:bCs/>
                <w:color w:val="auto"/>
                <w:sz w:val="20"/>
                <w:szCs w:val="20"/>
                <w:u w:val="single"/>
              </w:rPr>
            </w:pPr>
          </w:p>
          <w:p w14:paraId="093BCFEC" w14:textId="77777777" w:rsidR="00BE5238" w:rsidRPr="00D37EB5" w:rsidRDefault="00BE5238" w:rsidP="008F7951">
            <w:pPr>
              <w:pStyle w:val="Akapitzlist"/>
              <w:rPr>
                <w:b/>
                <w:bCs/>
                <w:color w:val="auto"/>
                <w:sz w:val="20"/>
                <w:szCs w:val="20"/>
                <w:u w:val="single"/>
              </w:rPr>
            </w:pPr>
          </w:p>
          <w:p w14:paraId="56A43539" w14:textId="77777777" w:rsidR="00BE5238" w:rsidRPr="00D37EB5" w:rsidRDefault="00BE5238" w:rsidP="008F7951">
            <w:pPr>
              <w:pStyle w:val="Akapitzlist"/>
              <w:rPr>
                <w:b/>
                <w:bCs/>
                <w:color w:val="auto"/>
                <w:sz w:val="20"/>
                <w:szCs w:val="20"/>
                <w:u w:val="single"/>
              </w:rPr>
            </w:pPr>
          </w:p>
        </w:tc>
      </w:tr>
    </w:tbl>
    <w:p w14:paraId="2CE1CDED" w14:textId="77777777" w:rsidR="00BE5238" w:rsidRDefault="00BE5238" w:rsidP="00BE5238">
      <w:pPr>
        <w:pStyle w:val="Nagwek1"/>
        <w:ind w:left="0" w:firstLine="0"/>
        <w:rPr>
          <w:rFonts w:ascii="Arial" w:hAnsi="Arial" w:cs="Arial"/>
          <w:b/>
          <w:bCs/>
          <w:color w:val="auto"/>
          <w:sz w:val="24"/>
          <w:szCs w:val="24"/>
        </w:rPr>
      </w:pPr>
    </w:p>
    <w:p w14:paraId="66A98053" w14:textId="40C3A6C6" w:rsidR="0068013C" w:rsidRPr="00D37EB5" w:rsidRDefault="0068013C">
      <w:pPr>
        <w:pStyle w:val="Nagwek1"/>
        <w:numPr>
          <w:ilvl w:val="0"/>
          <w:numId w:val="21"/>
        </w:numPr>
        <w:rPr>
          <w:rFonts w:ascii="Arial" w:hAnsi="Arial" w:cs="Arial"/>
          <w:b/>
          <w:bCs/>
          <w:color w:val="auto"/>
          <w:sz w:val="24"/>
          <w:szCs w:val="24"/>
        </w:rPr>
      </w:pPr>
      <w:bookmarkStart w:id="78" w:name="_Toc187228201"/>
      <w:r w:rsidRPr="00D37EB5">
        <w:rPr>
          <w:rFonts w:ascii="Arial" w:hAnsi="Arial" w:cs="Arial"/>
          <w:b/>
          <w:bCs/>
          <w:color w:val="auto"/>
          <w:sz w:val="24"/>
          <w:szCs w:val="24"/>
        </w:rPr>
        <w:t>Zgodność z zasadą zrównoważonego rozwoju, w tym zasadą „nie czyń poważnej szkody”.</w:t>
      </w:r>
      <w:bookmarkEnd w:id="78"/>
    </w:p>
    <w:p w14:paraId="18A597B6" w14:textId="77777777" w:rsidR="00715B58" w:rsidRPr="00D37EB5" w:rsidRDefault="00715B58" w:rsidP="00715B58"/>
    <w:tbl>
      <w:tblPr>
        <w:tblStyle w:val="Tabela-Siatka"/>
        <w:tblW w:w="0" w:type="auto"/>
        <w:tblInd w:w="720" w:type="dxa"/>
        <w:tblLook w:val="04A0" w:firstRow="1" w:lastRow="0" w:firstColumn="1" w:lastColumn="0" w:noHBand="0" w:noVBand="1"/>
      </w:tblPr>
      <w:tblGrid>
        <w:gridCol w:w="8342"/>
      </w:tblGrid>
      <w:tr w:rsidR="0068013C" w:rsidRPr="00D37EB5" w14:paraId="18408957" w14:textId="77777777" w:rsidTr="005F6A40">
        <w:trPr>
          <w:trHeight w:val="425"/>
        </w:trPr>
        <w:tc>
          <w:tcPr>
            <w:tcW w:w="9062" w:type="dxa"/>
            <w:shd w:val="pct12" w:color="auto" w:fill="auto"/>
          </w:tcPr>
          <w:p w14:paraId="0FACDB61" w14:textId="77777777" w:rsidR="0068013C" w:rsidRPr="00D37EB5" w:rsidRDefault="0068013C" w:rsidP="005F6A40">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4FF1A1F0" w14:textId="4BE7349F" w:rsidR="0068013C" w:rsidRPr="00D37EB5" w:rsidRDefault="0068013C" w:rsidP="00856578">
            <w:pPr>
              <w:spacing w:after="120" w:line="240" w:lineRule="auto"/>
              <w:ind w:left="-5"/>
              <w:rPr>
                <w:color w:val="auto"/>
                <w:sz w:val="20"/>
                <w:szCs w:val="20"/>
              </w:rPr>
            </w:pPr>
            <w:r w:rsidRPr="00D37EB5">
              <w:rPr>
                <w:color w:val="auto"/>
                <w:sz w:val="20"/>
                <w:szCs w:val="20"/>
              </w:rPr>
              <w:t xml:space="preserve">W ramach potwierdzenia spełnienia zasady „nie czyń poważnych szkód” należy odnieść się do odpowiednich fragmentów „Analizy spełniania zasady „nie czyń poważnej szkody” w </w:t>
            </w:r>
            <w:r w:rsidRPr="00D37EB5">
              <w:rPr>
                <w:color w:val="auto"/>
                <w:sz w:val="20"/>
                <w:szCs w:val="20"/>
              </w:rPr>
              <w:lastRenderedPageBreak/>
              <w:t>rozumieniu art. 17 rozporządzenia Parlamentu Europejskiego i Rady (UE) nr 2020/852 z dnia 18 czerwca 2020 r. w sprawie ustanowienia ram ułatwiających zrównoważone inwestycje (Rozporządzenie w sprawie Taksonomii) dla Programu FEWL 2021-2027”.</w:t>
            </w:r>
          </w:p>
          <w:p w14:paraId="03DE4CAF" w14:textId="77777777" w:rsidR="0068013C" w:rsidRPr="00D37EB5" w:rsidRDefault="0068013C" w:rsidP="005F6A40">
            <w:pPr>
              <w:spacing w:after="120" w:line="240" w:lineRule="auto"/>
              <w:ind w:left="-5"/>
              <w:rPr>
                <w:color w:val="auto"/>
                <w:sz w:val="20"/>
                <w:szCs w:val="20"/>
              </w:rPr>
            </w:pPr>
            <w:r w:rsidRPr="00D37EB5">
              <w:rPr>
                <w:color w:val="auto"/>
                <w:sz w:val="20"/>
                <w:szCs w:val="20"/>
              </w:rPr>
              <w:t>Zgodność z zasadą DNSH, należy dokonać w</w:t>
            </w:r>
            <w:r w:rsidRPr="00D37EB5">
              <w:t xml:space="preserve"> </w:t>
            </w:r>
            <w:r w:rsidRPr="00D37EB5">
              <w:rPr>
                <w:color w:val="auto"/>
                <w:sz w:val="20"/>
                <w:szCs w:val="20"/>
              </w:rPr>
              <w:t xml:space="preserve">dokumencie „Analiza oddziaływania na środowisko” – załączonym do dokumentacji naboru w folderze „Dokumenty strategiczne i branżowe dla Wnioskodawcy”.  </w:t>
            </w:r>
          </w:p>
          <w:p w14:paraId="0230768C" w14:textId="77777777" w:rsidR="0068013C" w:rsidRPr="00D37EB5" w:rsidRDefault="0068013C" w:rsidP="005F6A40">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68013C" w:rsidRPr="00D37EB5" w14:paraId="152AC2C4" w14:textId="77777777" w:rsidTr="005F6A40">
        <w:tc>
          <w:tcPr>
            <w:tcW w:w="9062" w:type="dxa"/>
          </w:tcPr>
          <w:p w14:paraId="7EE19616" w14:textId="3499FDDA" w:rsidR="0068013C"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2F47C5C6" w14:textId="77777777" w:rsidR="0068013C" w:rsidRPr="00D37EB5" w:rsidRDefault="0068013C" w:rsidP="005F6A40">
            <w:pPr>
              <w:pStyle w:val="Akapitzlist"/>
              <w:ind w:firstLine="0"/>
              <w:rPr>
                <w:b/>
                <w:bCs/>
                <w:color w:val="auto"/>
                <w:sz w:val="20"/>
                <w:szCs w:val="20"/>
                <w:u w:val="single"/>
              </w:rPr>
            </w:pPr>
          </w:p>
          <w:p w14:paraId="6F7B1977" w14:textId="77777777" w:rsidR="0068013C" w:rsidRPr="00D37EB5" w:rsidRDefault="0068013C" w:rsidP="005F6A40">
            <w:pPr>
              <w:pStyle w:val="Akapitzlist"/>
              <w:ind w:firstLine="0"/>
              <w:rPr>
                <w:b/>
                <w:bCs/>
                <w:color w:val="auto"/>
                <w:sz w:val="20"/>
                <w:szCs w:val="20"/>
                <w:u w:val="single"/>
              </w:rPr>
            </w:pPr>
          </w:p>
          <w:p w14:paraId="608CD095" w14:textId="77777777" w:rsidR="0068013C" w:rsidRPr="00D37EB5" w:rsidRDefault="0068013C" w:rsidP="005F6A40">
            <w:pPr>
              <w:pStyle w:val="Akapitzlist"/>
              <w:ind w:firstLine="0"/>
              <w:rPr>
                <w:b/>
                <w:bCs/>
                <w:color w:val="auto"/>
                <w:sz w:val="20"/>
                <w:szCs w:val="20"/>
                <w:u w:val="single"/>
              </w:rPr>
            </w:pPr>
          </w:p>
        </w:tc>
      </w:tr>
    </w:tbl>
    <w:p w14:paraId="247E9C7E" w14:textId="77777777" w:rsidR="0068013C" w:rsidRPr="00D37EB5" w:rsidRDefault="0068013C" w:rsidP="0068013C"/>
    <w:p w14:paraId="28464599" w14:textId="77777777" w:rsidR="0068013C" w:rsidRPr="00D37EB5" w:rsidRDefault="0068013C">
      <w:pPr>
        <w:pStyle w:val="Nagwek1"/>
        <w:numPr>
          <w:ilvl w:val="0"/>
          <w:numId w:val="21"/>
        </w:numPr>
        <w:rPr>
          <w:rFonts w:ascii="Arial" w:hAnsi="Arial" w:cs="Arial"/>
          <w:b/>
          <w:bCs/>
          <w:color w:val="auto"/>
          <w:sz w:val="24"/>
          <w:szCs w:val="24"/>
        </w:rPr>
      </w:pPr>
      <w:bookmarkStart w:id="79" w:name="_Toc187228202"/>
      <w:r w:rsidRPr="00D37EB5">
        <w:rPr>
          <w:rFonts w:ascii="Arial" w:hAnsi="Arial" w:cs="Arial"/>
          <w:b/>
          <w:bCs/>
          <w:color w:val="auto"/>
          <w:sz w:val="24"/>
          <w:szCs w:val="24"/>
        </w:rPr>
        <w:t>Odporność na zmiany klimatu*.</w:t>
      </w:r>
      <w:bookmarkEnd w:id="79"/>
    </w:p>
    <w:p w14:paraId="2AE8BE6C" w14:textId="77777777" w:rsidR="0068013C" w:rsidRPr="00D37EB5" w:rsidRDefault="0068013C" w:rsidP="0068013C"/>
    <w:tbl>
      <w:tblPr>
        <w:tblStyle w:val="Tabela-Siatka"/>
        <w:tblW w:w="0" w:type="auto"/>
        <w:tblInd w:w="720" w:type="dxa"/>
        <w:tblLook w:val="04A0" w:firstRow="1" w:lastRow="0" w:firstColumn="1" w:lastColumn="0" w:noHBand="0" w:noVBand="1"/>
      </w:tblPr>
      <w:tblGrid>
        <w:gridCol w:w="8342"/>
      </w:tblGrid>
      <w:tr w:rsidR="0068013C" w:rsidRPr="00D37EB5" w14:paraId="13B74E27" w14:textId="77777777" w:rsidTr="005F6A40">
        <w:trPr>
          <w:trHeight w:val="1595"/>
        </w:trPr>
        <w:tc>
          <w:tcPr>
            <w:tcW w:w="9062" w:type="dxa"/>
            <w:shd w:val="pct12" w:color="auto" w:fill="auto"/>
          </w:tcPr>
          <w:p w14:paraId="3DDE05C8" w14:textId="77777777" w:rsidR="0068013C" w:rsidRPr="00D37EB5" w:rsidRDefault="0068013C" w:rsidP="005F6A40">
            <w:pPr>
              <w:spacing w:after="281"/>
              <w:ind w:left="-5"/>
              <w:rPr>
                <w:color w:val="auto"/>
                <w:sz w:val="20"/>
                <w:szCs w:val="20"/>
              </w:rPr>
            </w:pPr>
            <w:r w:rsidRPr="00D37EB5">
              <w:rPr>
                <w:color w:val="auto"/>
                <w:sz w:val="20"/>
                <w:szCs w:val="20"/>
              </w:rPr>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0990AD9D" w14:textId="77777777" w:rsidR="0068013C" w:rsidRPr="00D37EB5" w:rsidRDefault="0068013C" w:rsidP="005F6A40">
            <w:pPr>
              <w:spacing w:after="281"/>
              <w:ind w:left="-5"/>
              <w:rPr>
                <w:color w:val="auto"/>
                <w:sz w:val="20"/>
                <w:szCs w:val="20"/>
              </w:rPr>
            </w:pPr>
            <w:r w:rsidRPr="00D37EB5">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0E611F5A" w14:textId="77777777" w:rsidR="0068013C" w:rsidRPr="00D37EB5" w:rsidRDefault="0068013C" w:rsidP="005F6A40">
            <w:pPr>
              <w:spacing w:after="281"/>
              <w:ind w:left="-5"/>
              <w:rPr>
                <w:color w:val="auto"/>
                <w:sz w:val="20"/>
                <w:szCs w:val="20"/>
                <w:u w:val="single"/>
              </w:rPr>
            </w:pPr>
            <w:r w:rsidRPr="00D37EB5">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37EB5">
              <w:rPr>
                <w:color w:val="auto"/>
                <w:sz w:val="20"/>
                <w:szCs w:val="20"/>
                <w:u w:val="single"/>
              </w:rPr>
              <w:t>Przykładowa treść oświadczenia o weryfikacji klimatycznej dostępna jest w powyższym poradniku (Ramka 6: Przykładowa treść oświadczenia o weryfikacji klimatycznej – str.. 59).</w:t>
            </w:r>
            <w:r w:rsidRPr="00D37EB5">
              <w:rPr>
                <w:sz w:val="20"/>
                <w:szCs w:val="20"/>
                <w:u w:val="single"/>
              </w:rPr>
              <w:t xml:space="preserve"> Poradnik </w:t>
            </w:r>
            <w:r w:rsidRPr="00D37EB5">
              <w:rPr>
                <w:color w:val="auto"/>
                <w:sz w:val="20"/>
                <w:szCs w:val="20"/>
                <w:u w:val="single"/>
              </w:rPr>
              <w:t>dostępny w dokumentacji naboru w folderze „Dokumenty strategiczne i branżowe dla Wnioskodawcy”.</w:t>
            </w:r>
          </w:p>
          <w:p w14:paraId="3EFC85D4" w14:textId="77777777" w:rsidR="0068013C" w:rsidRPr="00D37EB5" w:rsidRDefault="0068013C" w:rsidP="005F6A40">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 xml:space="preserve">dokumencie „Analiza oddziaływania na środowisko” – załączonym do dokumentacji naboru w folderze „Załączniki dla Wnioskodawcy/Ocena środowiskowa”.  </w:t>
            </w:r>
          </w:p>
          <w:p w14:paraId="78A6F073" w14:textId="77777777" w:rsidR="0068013C" w:rsidRPr="00D37EB5" w:rsidRDefault="0068013C" w:rsidP="005F6A40">
            <w:pPr>
              <w:pStyle w:val="Default"/>
              <w:jc w:val="both"/>
              <w:rPr>
                <w:i/>
                <w:iCs/>
                <w:sz w:val="20"/>
                <w:szCs w:val="20"/>
              </w:rPr>
            </w:pPr>
          </w:p>
          <w:p w14:paraId="37637532" w14:textId="77777777" w:rsidR="0068013C" w:rsidRPr="00D37EB5" w:rsidRDefault="0068013C" w:rsidP="005F6A40">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37EB5">
              <w:rPr>
                <w:b/>
                <w:bCs/>
                <w:i/>
                <w:iCs/>
                <w:sz w:val="20"/>
                <w:szCs w:val="20"/>
              </w:rPr>
              <w:t xml:space="preserve"> </w:t>
            </w:r>
          </w:p>
          <w:p w14:paraId="7D93DE18" w14:textId="77777777" w:rsidR="0068013C" w:rsidRPr="00D37EB5" w:rsidRDefault="0068013C" w:rsidP="005F6A40">
            <w:pPr>
              <w:pStyle w:val="Default"/>
              <w:jc w:val="both"/>
              <w:rPr>
                <w:b/>
                <w:bCs/>
                <w:i/>
                <w:iCs/>
                <w:sz w:val="20"/>
                <w:szCs w:val="20"/>
              </w:rPr>
            </w:pPr>
          </w:p>
          <w:p w14:paraId="2CBC443E" w14:textId="77777777" w:rsidR="0068013C" w:rsidRPr="00D37EB5" w:rsidRDefault="0068013C" w:rsidP="005F6A40">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 xml:space="preserve">wynoszącej mniej niż 5 lat. </w:t>
            </w:r>
          </w:p>
          <w:p w14:paraId="4D92CC60" w14:textId="77777777" w:rsidR="0068013C" w:rsidRPr="00D37EB5" w:rsidRDefault="0068013C" w:rsidP="005F6A40">
            <w:pPr>
              <w:pStyle w:val="Default"/>
              <w:jc w:val="both"/>
              <w:rPr>
                <w:sz w:val="20"/>
                <w:szCs w:val="20"/>
              </w:rPr>
            </w:pPr>
          </w:p>
        </w:tc>
      </w:tr>
      <w:tr w:rsidR="0068013C" w:rsidRPr="00D37EB5" w14:paraId="264EA09E" w14:textId="77777777" w:rsidTr="005F6A40">
        <w:tc>
          <w:tcPr>
            <w:tcW w:w="9062" w:type="dxa"/>
          </w:tcPr>
          <w:p w14:paraId="7A3DE862" w14:textId="79C73ACE"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3408FCFA" w14:textId="77777777" w:rsidR="0068013C" w:rsidRPr="00D37EB5" w:rsidRDefault="0068013C" w:rsidP="005F6A40">
            <w:pPr>
              <w:pStyle w:val="Akapitzlist"/>
              <w:ind w:firstLine="0"/>
              <w:rPr>
                <w:b/>
                <w:bCs/>
                <w:color w:val="auto"/>
                <w:sz w:val="20"/>
                <w:szCs w:val="20"/>
                <w:u w:val="single"/>
              </w:rPr>
            </w:pPr>
          </w:p>
          <w:p w14:paraId="57DDC295" w14:textId="77777777" w:rsidR="0068013C" w:rsidRPr="00D37EB5" w:rsidRDefault="0068013C" w:rsidP="005F6A40">
            <w:pPr>
              <w:pStyle w:val="Akapitzlist"/>
              <w:ind w:firstLine="0"/>
              <w:rPr>
                <w:b/>
                <w:bCs/>
                <w:color w:val="auto"/>
                <w:sz w:val="20"/>
                <w:szCs w:val="20"/>
                <w:u w:val="single"/>
              </w:rPr>
            </w:pPr>
          </w:p>
          <w:p w14:paraId="717EBE12" w14:textId="77777777" w:rsidR="0068013C" w:rsidRPr="00D37EB5" w:rsidRDefault="0068013C" w:rsidP="005F6A40">
            <w:pPr>
              <w:pStyle w:val="Akapitzlist"/>
              <w:ind w:firstLine="0"/>
              <w:rPr>
                <w:b/>
                <w:bCs/>
                <w:color w:val="auto"/>
                <w:sz w:val="20"/>
                <w:szCs w:val="20"/>
                <w:u w:val="single"/>
              </w:rPr>
            </w:pPr>
          </w:p>
        </w:tc>
      </w:tr>
    </w:tbl>
    <w:p w14:paraId="31748C6A" w14:textId="77777777" w:rsidR="0068013C" w:rsidRPr="00D37EB5" w:rsidRDefault="0068013C" w:rsidP="0068013C"/>
    <w:p w14:paraId="5F3B8F21" w14:textId="77777777" w:rsidR="0068013C" w:rsidRPr="00D37EB5" w:rsidRDefault="0068013C">
      <w:pPr>
        <w:pStyle w:val="Nagwek1"/>
        <w:numPr>
          <w:ilvl w:val="0"/>
          <w:numId w:val="21"/>
        </w:numPr>
        <w:rPr>
          <w:rFonts w:ascii="Arial" w:hAnsi="Arial" w:cs="Arial"/>
          <w:b/>
          <w:bCs/>
          <w:color w:val="auto"/>
          <w:sz w:val="24"/>
          <w:szCs w:val="24"/>
        </w:rPr>
      </w:pPr>
      <w:bookmarkStart w:id="80" w:name="_Toc187228203"/>
      <w:r w:rsidRPr="00D37EB5">
        <w:rPr>
          <w:rFonts w:ascii="Arial" w:hAnsi="Arial" w:cs="Arial"/>
          <w:b/>
          <w:bCs/>
          <w:color w:val="auto"/>
          <w:sz w:val="24"/>
          <w:szCs w:val="24"/>
        </w:rPr>
        <w:lastRenderedPageBreak/>
        <w:t>Ocena oddziaływania na środowisko.</w:t>
      </w:r>
      <w:bookmarkEnd w:id="80"/>
    </w:p>
    <w:p w14:paraId="0AEECFEA" w14:textId="77777777" w:rsidR="0068013C" w:rsidRPr="00D37EB5" w:rsidRDefault="0068013C" w:rsidP="0068013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68013C" w:rsidRPr="00D37EB5" w14:paraId="2AD764ED" w14:textId="77777777" w:rsidTr="005F6A40">
        <w:trPr>
          <w:trHeight w:val="841"/>
        </w:trPr>
        <w:tc>
          <w:tcPr>
            <w:tcW w:w="9062" w:type="dxa"/>
            <w:shd w:val="pct12" w:color="auto" w:fill="auto"/>
          </w:tcPr>
          <w:p w14:paraId="06AAFF34" w14:textId="77777777" w:rsidR="0068013C" w:rsidRPr="00D37EB5" w:rsidRDefault="0068013C" w:rsidP="005F6A40">
            <w:pPr>
              <w:spacing w:after="120"/>
              <w:ind w:left="-5"/>
              <w:rPr>
                <w:color w:val="auto"/>
                <w:sz w:val="20"/>
                <w:szCs w:val="20"/>
              </w:rPr>
            </w:pPr>
            <w:r w:rsidRPr="00D37EB5">
              <w:rPr>
                <w:color w:val="auto"/>
                <w:sz w:val="20"/>
                <w:szCs w:val="20"/>
              </w:rPr>
              <w:t>W punkcie należy zawrzeć informacje dotyczące oceny oddziaływania na środowisko:</w:t>
            </w:r>
          </w:p>
          <w:p w14:paraId="690D3465" w14:textId="77777777" w:rsidR="0068013C" w:rsidRPr="00D37EB5" w:rsidRDefault="0068013C">
            <w:pPr>
              <w:pStyle w:val="Akapitzlist"/>
              <w:numPr>
                <w:ilvl w:val="0"/>
                <w:numId w:val="29"/>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AA003F9" w14:textId="77777777" w:rsidR="0068013C" w:rsidRPr="00D37EB5" w:rsidRDefault="0068013C">
            <w:pPr>
              <w:pStyle w:val="Akapitzlist"/>
              <w:numPr>
                <w:ilvl w:val="0"/>
                <w:numId w:val="29"/>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27C535E9" w14:textId="77777777" w:rsidR="0068013C" w:rsidRPr="00D37EB5" w:rsidRDefault="0068013C">
            <w:pPr>
              <w:pStyle w:val="Akapitzlist"/>
              <w:numPr>
                <w:ilvl w:val="0"/>
                <w:numId w:val="29"/>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53B1E5F0" w14:textId="77777777" w:rsidR="0068013C" w:rsidRPr="00D37EB5" w:rsidRDefault="0068013C">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6ACF0E2A" w14:textId="77777777" w:rsidR="0068013C" w:rsidRPr="00D37EB5" w:rsidRDefault="0068013C">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245F4344" w14:textId="77777777" w:rsidR="0068013C" w:rsidRPr="00D37EB5" w:rsidRDefault="0068013C">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75A451A8"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3BDD7E96"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3B4E1157"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3CFC1012"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p>
          <w:p w14:paraId="2D0157BC"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278F8EEE"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p>
          <w:p w14:paraId="496B0CD0" w14:textId="77777777" w:rsidR="0068013C" w:rsidRPr="00D37EB5" w:rsidRDefault="0068013C" w:rsidP="005F6A40">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68013C" w:rsidRPr="00D37EB5" w14:paraId="58110DF6" w14:textId="77777777" w:rsidTr="005F6A40">
        <w:tc>
          <w:tcPr>
            <w:tcW w:w="9062" w:type="dxa"/>
          </w:tcPr>
          <w:p w14:paraId="24479803" w14:textId="734EC14B"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699F829B" w14:textId="77777777" w:rsidR="0068013C" w:rsidRPr="00D37EB5" w:rsidRDefault="0068013C" w:rsidP="005F6A40">
            <w:pPr>
              <w:pStyle w:val="Akapitzlist"/>
              <w:ind w:firstLine="0"/>
              <w:rPr>
                <w:b/>
                <w:bCs/>
                <w:color w:val="auto"/>
                <w:sz w:val="20"/>
                <w:szCs w:val="20"/>
                <w:u w:val="single"/>
              </w:rPr>
            </w:pPr>
          </w:p>
          <w:p w14:paraId="27625425" w14:textId="77777777" w:rsidR="0068013C" w:rsidRPr="00D37EB5" w:rsidRDefault="0068013C" w:rsidP="005F6A40">
            <w:pPr>
              <w:pStyle w:val="Akapitzlist"/>
              <w:ind w:firstLine="0"/>
              <w:rPr>
                <w:b/>
                <w:bCs/>
                <w:color w:val="auto"/>
                <w:sz w:val="20"/>
                <w:szCs w:val="20"/>
                <w:u w:val="single"/>
              </w:rPr>
            </w:pPr>
          </w:p>
          <w:p w14:paraId="0242CF22" w14:textId="77777777" w:rsidR="0068013C" w:rsidRPr="00D37EB5" w:rsidRDefault="0068013C" w:rsidP="005F6A40">
            <w:pPr>
              <w:pStyle w:val="Akapitzlist"/>
              <w:ind w:firstLine="0"/>
              <w:rPr>
                <w:b/>
                <w:bCs/>
                <w:color w:val="auto"/>
                <w:sz w:val="20"/>
                <w:szCs w:val="20"/>
                <w:u w:val="single"/>
              </w:rPr>
            </w:pPr>
          </w:p>
        </w:tc>
      </w:tr>
    </w:tbl>
    <w:p w14:paraId="21518291" w14:textId="77777777" w:rsidR="0068013C" w:rsidRPr="00D37EB5" w:rsidRDefault="0068013C" w:rsidP="0068013C">
      <w:pPr>
        <w:spacing w:after="27"/>
        <w:ind w:left="0" w:firstLine="0"/>
        <w:rPr>
          <w:b/>
          <w:bCs/>
          <w:color w:val="auto"/>
          <w:sz w:val="24"/>
          <w:szCs w:val="24"/>
        </w:rPr>
      </w:pPr>
    </w:p>
    <w:p w14:paraId="4F0ACA3E" w14:textId="60BBCD33" w:rsidR="0068013C" w:rsidRPr="00D37EB5" w:rsidRDefault="0068013C">
      <w:pPr>
        <w:pStyle w:val="Nagwek1"/>
        <w:numPr>
          <w:ilvl w:val="0"/>
          <w:numId w:val="21"/>
        </w:numPr>
        <w:rPr>
          <w:rFonts w:ascii="Arial" w:hAnsi="Arial" w:cs="Arial"/>
          <w:b/>
          <w:bCs/>
          <w:color w:val="auto"/>
          <w:sz w:val="24"/>
          <w:szCs w:val="24"/>
        </w:rPr>
      </w:pPr>
      <w:bookmarkStart w:id="81" w:name="_Toc187228204"/>
      <w:r w:rsidRPr="00D37EB5">
        <w:rPr>
          <w:rFonts w:ascii="Arial" w:hAnsi="Arial" w:cs="Arial"/>
          <w:b/>
          <w:bCs/>
          <w:color w:val="auto"/>
          <w:sz w:val="24"/>
          <w:szCs w:val="24"/>
        </w:rPr>
        <w:t>Efektywność kosztowa projektu</w:t>
      </w:r>
      <w:r w:rsidR="003F4471">
        <w:rPr>
          <w:rFonts w:ascii="Arial" w:hAnsi="Arial" w:cs="Arial"/>
          <w:b/>
          <w:bCs/>
          <w:color w:val="auto"/>
          <w:sz w:val="24"/>
          <w:szCs w:val="24"/>
        </w:rPr>
        <w:t>.</w:t>
      </w:r>
      <w:bookmarkEnd w:id="81"/>
    </w:p>
    <w:p w14:paraId="6BFD96FF" w14:textId="77777777" w:rsidR="0068013C" w:rsidRPr="00D37EB5" w:rsidRDefault="0068013C" w:rsidP="0068013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68013C" w:rsidRPr="00D37EB5" w14:paraId="2CEAF42B" w14:textId="77777777" w:rsidTr="005F6A40">
        <w:trPr>
          <w:trHeight w:val="622"/>
        </w:trPr>
        <w:tc>
          <w:tcPr>
            <w:tcW w:w="8342" w:type="dxa"/>
            <w:shd w:val="pct12" w:color="auto" w:fill="auto"/>
          </w:tcPr>
          <w:p w14:paraId="7A9692BE" w14:textId="77777777" w:rsidR="0068013C" w:rsidRPr="00D37EB5" w:rsidRDefault="0068013C" w:rsidP="005F6A40">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7D88889E" w14:textId="77777777" w:rsidR="0068013C" w:rsidRPr="00D37EB5" w:rsidRDefault="0068013C">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244FAABB" w14:textId="77777777" w:rsidR="0068013C" w:rsidRDefault="0068013C">
            <w:pPr>
              <w:pStyle w:val="Akapitzlist"/>
              <w:numPr>
                <w:ilvl w:val="0"/>
                <w:numId w:val="8"/>
              </w:numPr>
              <w:spacing w:after="0"/>
              <w:rPr>
                <w:color w:val="auto"/>
                <w:sz w:val="20"/>
                <w:szCs w:val="20"/>
              </w:rPr>
            </w:pPr>
            <w:r w:rsidRPr="00D37EB5">
              <w:rPr>
                <w:color w:val="auto"/>
                <w:sz w:val="20"/>
                <w:szCs w:val="20"/>
              </w:rPr>
              <w:t>czy założenia przedstawione w projekcie są realne?</w:t>
            </w:r>
            <w:r w:rsidR="00EA1132">
              <w:rPr>
                <w:color w:val="auto"/>
                <w:sz w:val="20"/>
                <w:szCs w:val="20"/>
              </w:rPr>
              <w:t>.</w:t>
            </w:r>
          </w:p>
          <w:p w14:paraId="3CFC0F7D" w14:textId="62639446" w:rsidR="00303ADA" w:rsidRPr="00303ADA" w:rsidRDefault="00303ADA" w:rsidP="00303ADA">
            <w:pPr>
              <w:pStyle w:val="Akapitzlist"/>
              <w:numPr>
                <w:ilvl w:val="0"/>
                <w:numId w:val="8"/>
              </w:numPr>
              <w:spacing w:after="0"/>
              <w:rPr>
                <w:color w:val="auto"/>
                <w:sz w:val="20"/>
                <w:szCs w:val="20"/>
              </w:rPr>
            </w:pPr>
            <w:r w:rsidRPr="00303ADA">
              <w:rPr>
                <w:color w:val="auto"/>
                <w:sz w:val="20"/>
                <w:szCs w:val="20"/>
              </w:rPr>
              <w:t>czy poprawnie sporządzono analizy, które są podstawą do</w:t>
            </w:r>
            <w:r>
              <w:rPr>
                <w:color w:val="auto"/>
                <w:sz w:val="20"/>
                <w:szCs w:val="20"/>
              </w:rPr>
              <w:t xml:space="preserve"> </w:t>
            </w:r>
            <w:r w:rsidRPr="00303ADA">
              <w:rPr>
                <w:color w:val="auto"/>
                <w:sz w:val="20"/>
                <w:szCs w:val="20"/>
              </w:rPr>
              <w:t>oceny efektywności i wykonalności projektu w aspekcie</w:t>
            </w:r>
            <w:r>
              <w:rPr>
                <w:color w:val="auto"/>
                <w:sz w:val="20"/>
                <w:szCs w:val="20"/>
              </w:rPr>
              <w:t xml:space="preserve"> </w:t>
            </w:r>
            <w:r w:rsidRPr="00303ADA">
              <w:rPr>
                <w:color w:val="auto"/>
                <w:sz w:val="20"/>
                <w:szCs w:val="20"/>
              </w:rPr>
              <w:t>jego zakresu, celów, zapotrzebowania na dofinansowanie</w:t>
            </w:r>
            <w:r>
              <w:rPr>
                <w:color w:val="auto"/>
                <w:sz w:val="20"/>
                <w:szCs w:val="20"/>
              </w:rPr>
              <w:t xml:space="preserve"> </w:t>
            </w:r>
            <w:r w:rsidRPr="00303ADA">
              <w:rPr>
                <w:color w:val="auto"/>
                <w:sz w:val="20"/>
                <w:szCs w:val="20"/>
              </w:rPr>
              <w:t>oraz trwałości podmiotu rozumianej jako zachowanie</w:t>
            </w:r>
            <w:r>
              <w:rPr>
                <w:color w:val="auto"/>
                <w:sz w:val="20"/>
                <w:szCs w:val="20"/>
              </w:rPr>
              <w:t xml:space="preserve"> </w:t>
            </w:r>
            <w:r w:rsidRPr="00303ADA">
              <w:rPr>
                <w:color w:val="auto"/>
                <w:sz w:val="20"/>
                <w:szCs w:val="20"/>
              </w:rPr>
              <w:t>płynności finansowej w fazie inwestycyjnej i operacyjnej</w:t>
            </w:r>
            <w:r>
              <w:rPr>
                <w:color w:val="auto"/>
                <w:sz w:val="20"/>
                <w:szCs w:val="20"/>
              </w:rPr>
              <w:t xml:space="preserve"> </w:t>
            </w:r>
            <w:r w:rsidRPr="00303ADA">
              <w:rPr>
                <w:color w:val="auto"/>
                <w:sz w:val="20"/>
                <w:szCs w:val="20"/>
              </w:rPr>
              <w:t>projektu?</w:t>
            </w:r>
          </w:p>
        </w:tc>
      </w:tr>
      <w:tr w:rsidR="0068013C" w:rsidRPr="00D37EB5" w14:paraId="1D738D55" w14:textId="77777777" w:rsidTr="005F6A40">
        <w:tc>
          <w:tcPr>
            <w:tcW w:w="8342" w:type="dxa"/>
          </w:tcPr>
          <w:p w14:paraId="4CA5F395" w14:textId="394F73E3"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57E6C6E" w14:textId="77777777" w:rsidR="0068013C" w:rsidRPr="00D37EB5" w:rsidRDefault="0068013C" w:rsidP="005F6A40">
            <w:pPr>
              <w:pStyle w:val="Akapitzlist"/>
              <w:ind w:firstLine="0"/>
              <w:rPr>
                <w:b/>
                <w:bCs/>
                <w:color w:val="auto"/>
                <w:sz w:val="20"/>
                <w:szCs w:val="20"/>
                <w:u w:val="single"/>
              </w:rPr>
            </w:pPr>
          </w:p>
          <w:p w14:paraId="2E126E83" w14:textId="77777777" w:rsidR="0068013C" w:rsidRPr="00D37EB5" w:rsidRDefault="0068013C" w:rsidP="005F6A40">
            <w:pPr>
              <w:pStyle w:val="Akapitzlist"/>
              <w:ind w:firstLine="0"/>
              <w:rPr>
                <w:b/>
                <w:bCs/>
                <w:color w:val="auto"/>
                <w:sz w:val="20"/>
                <w:szCs w:val="20"/>
                <w:u w:val="single"/>
              </w:rPr>
            </w:pPr>
          </w:p>
          <w:p w14:paraId="1426540F" w14:textId="77777777" w:rsidR="0068013C" w:rsidRPr="00D37EB5" w:rsidRDefault="0068013C" w:rsidP="005F6A40">
            <w:pPr>
              <w:pStyle w:val="Akapitzlist"/>
              <w:ind w:firstLine="0"/>
              <w:rPr>
                <w:b/>
                <w:bCs/>
                <w:color w:val="auto"/>
                <w:sz w:val="20"/>
                <w:szCs w:val="20"/>
                <w:u w:val="single"/>
              </w:rPr>
            </w:pPr>
          </w:p>
        </w:tc>
      </w:tr>
    </w:tbl>
    <w:p w14:paraId="7501AD19" w14:textId="77777777" w:rsidR="0068013C" w:rsidRPr="00D37EB5" w:rsidRDefault="0068013C" w:rsidP="0068013C">
      <w:pPr>
        <w:ind w:left="0" w:firstLine="0"/>
      </w:pPr>
    </w:p>
    <w:p w14:paraId="5C5A9343" w14:textId="77777777" w:rsidR="0068013C" w:rsidRPr="00D37EB5" w:rsidRDefault="0068013C">
      <w:pPr>
        <w:pStyle w:val="Nagwek1"/>
        <w:numPr>
          <w:ilvl w:val="0"/>
          <w:numId w:val="21"/>
        </w:numPr>
        <w:rPr>
          <w:rFonts w:ascii="Arial" w:hAnsi="Arial" w:cs="Arial"/>
          <w:b/>
          <w:bCs/>
          <w:color w:val="auto"/>
          <w:sz w:val="24"/>
          <w:szCs w:val="24"/>
        </w:rPr>
      </w:pPr>
      <w:bookmarkStart w:id="82" w:name="_Toc187228205"/>
      <w:r w:rsidRPr="00D37EB5">
        <w:rPr>
          <w:rFonts w:ascii="Arial" w:hAnsi="Arial" w:cs="Arial"/>
          <w:b/>
          <w:bCs/>
          <w:color w:val="auto"/>
          <w:sz w:val="24"/>
          <w:szCs w:val="24"/>
        </w:rPr>
        <w:t>Zakres rzeczowy inwestycji.</w:t>
      </w:r>
      <w:bookmarkEnd w:id="82"/>
    </w:p>
    <w:p w14:paraId="19D062DC" w14:textId="77777777" w:rsidR="0068013C" w:rsidRPr="00D37EB5" w:rsidRDefault="0068013C" w:rsidP="0068013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68013C" w:rsidRPr="00D37EB5" w14:paraId="4317A393" w14:textId="77777777" w:rsidTr="005F6A40">
        <w:trPr>
          <w:trHeight w:val="971"/>
        </w:trPr>
        <w:tc>
          <w:tcPr>
            <w:tcW w:w="9062" w:type="dxa"/>
            <w:shd w:val="pct12" w:color="auto" w:fill="auto"/>
          </w:tcPr>
          <w:p w14:paraId="6A6D4C83" w14:textId="77777777" w:rsidR="0068013C" w:rsidRPr="00D37EB5" w:rsidRDefault="0068013C" w:rsidP="005F6A40">
            <w:pPr>
              <w:pStyle w:val="Akapitzlist"/>
              <w:ind w:left="0" w:firstLine="0"/>
              <w:rPr>
                <w:color w:val="auto"/>
                <w:sz w:val="20"/>
                <w:szCs w:val="20"/>
              </w:rPr>
            </w:pPr>
            <w:r w:rsidRPr="00D37EB5">
              <w:rPr>
                <w:color w:val="auto"/>
                <w:sz w:val="20"/>
                <w:szCs w:val="20"/>
              </w:rPr>
              <w:t xml:space="preserve">Pole należy wypełnić tylko w przypadku, gdy opis będzie zbyt obszerny by zmieścił się w formularzu wniosku.  </w:t>
            </w:r>
          </w:p>
          <w:p w14:paraId="7E1D3F70" w14:textId="77777777" w:rsidR="0068013C" w:rsidRPr="00D37EB5" w:rsidRDefault="0068013C" w:rsidP="005F6A40">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8013C" w:rsidRPr="00D37EB5" w14:paraId="0DAF5841" w14:textId="77777777" w:rsidTr="005F6A40">
        <w:tc>
          <w:tcPr>
            <w:tcW w:w="9062" w:type="dxa"/>
          </w:tcPr>
          <w:p w14:paraId="7CEB09DA" w14:textId="617E73FC" w:rsidR="0068013C"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5FE5ED06" w14:textId="77777777" w:rsidR="0068013C" w:rsidRPr="00D37EB5" w:rsidRDefault="0068013C" w:rsidP="005F6A40">
            <w:pPr>
              <w:pStyle w:val="Akapitzlist"/>
              <w:rPr>
                <w:b/>
                <w:bCs/>
                <w:color w:val="auto"/>
                <w:sz w:val="20"/>
                <w:szCs w:val="20"/>
                <w:u w:val="single"/>
              </w:rPr>
            </w:pPr>
          </w:p>
          <w:p w14:paraId="12C2F0B3" w14:textId="77777777" w:rsidR="0068013C" w:rsidRPr="00D37EB5" w:rsidRDefault="0068013C" w:rsidP="005F6A40">
            <w:pPr>
              <w:pStyle w:val="Akapitzlist"/>
              <w:rPr>
                <w:b/>
                <w:bCs/>
                <w:color w:val="auto"/>
                <w:sz w:val="20"/>
                <w:szCs w:val="20"/>
                <w:u w:val="single"/>
              </w:rPr>
            </w:pPr>
          </w:p>
          <w:p w14:paraId="5B98BD9F" w14:textId="77777777" w:rsidR="0068013C" w:rsidRPr="00D37EB5" w:rsidRDefault="0068013C" w:rsidP="005F6A40">
            <w:pPr>
              <w:pStyle w:val="Akapitzlist"/>
              <w:rPr>
                <w:b/>
                <w:bCs/>
                <w:color w:val="auto"/>
                <w:sz w:val="20"/>
                <w:szCs w:val="20"/>
                <w:u w:val="single"/>
              </w:rPr>
            </w:pPr>
          </w:p>
        </w:tc>
      </w:tr>
    </w:tbl>
    <w:p w14:paraId="1AD960C6" w14:textId="77777777" w:rsidR="0068013C" w:rsidRPr="00D37EB5" w:rsidRDefault="0068013C" w:rsidP="0068013C"/>
    <w:p w14:paraId="20625762" w14:textId="77777777" w:rsidR="0068013C" w:rsidRPr="00D37EB5" w:rsidRDefault="0068013C">
      <w:pPr>
        <w:pStyle w:val="Nagwek1"/>
        <w:numPr>
          <w:ilvl w:val="0"/>
          <w:numId w:val="21"/>
        </w:numPr>
        <w:rPr>
          <w:rFonts w:ascii="Arial" w:hAnsi="Arial" w:cs="Arial"/>
          <w:b/>
          <w:bCs/>
          <w:color w:val="auto"/>
          <w:sz w:val="24"/>
          <w:szCs w:val="24"/>
        </w:rPr>
      </w:pPr>
      <w:bookmarkStart w:id="83" w:name="_Toc187228206"/>
      <w:r w:rsidRPr="00D37EB5">
        <w:rPr>
          <w:rFonts w:ascii="Arial" w:hAnsi="Arial" w:cs="Arial"/>
          <w:b/>
          <w:bCs/>
          <w:color w:val="auto"/>
          <w:sz w:val="24"/>
          <w:szCs w:val="24"/>
        </w:rPr>
        <w:t>Analiza finansowa i ekonomiczna projektu (Studium wykonalności).</w:t>
      </w:r>
      <w:bookmarkEnd w:id="83"/>
    </w:p>
    <w:p w14:paraId="77BF2111" w14:textId="77777777" w:rsidR="0068013C" w:rsidRPr="00D37EB5" w:rsidRDefault="0068013C" w:rsidP="0068013C"/>
    <w:tbl>
      <w:tblPr>
        <w:tblStyle w:val="Tabela-Siatka"/>
        <w:tblW w:w="0" w:type="auto"/>
        <w:tblInd w:w="720" w:type="dxa"/>
        <w:tblLayout w:type="fixed"/>
        <w:tblLook w:val="04A0" w:firstRow="1" w:lastRow="0" w:firstColumn="1" w:lastColumn="0" w:noHBand="0" w:noVBand="1"/>
      </w:tblPr>
      <w:tblGrid>
        <w:gridCol w:w="8342"/>
      </w:tblGrid>
      <w:tr w:rsidR="0068013C" w:rsidRPr="00D37EB5" w14:paraId="0C14160C" w14:textId="77777777" w:rsidTr="005F6A40">
        <w:trPr>
          <w:trHeight w:val="622"/>
        </w:trPr>
        <w:tc>
          <w:tcPr>
            <w:tcW w:w="8342" w:type="dxa"/>
            <w:shd w:val="pct12" w:color="auto" w:fill="auto"/>
          </w:tcPr>
          <w:p w14:paraId="4A639602" w14:textId="4361187D" w:rsidR="00C15D99" w:rsidRPr="00731B6C" w:rsidRDefault="00C15D99" w:rsidP="00C15D99">
            <w:pPr>
              <w:autoSpaceDE w:val="0"/>
              <w:autoSpaceDN w:val="0"/>
              <w:adjustRightInd w:val="0"/>
              <w:spacing w:after="0" w:line="240" w:lineRule="auto"/>
              <w:ind w:left="0" w:firstLine="0"/>
              <w:rPr>
                <w:rFonts w:eastAsiaTheme="minorHAnsi"/>
                <w:b/>
                <w:bCs/>
                <w:kern w:val="0"/>
                <w:sz w:val="20"/>
                <w:szCs w:val="20"/>
                <w:u w:val="single"/>
                <w:lang w:eastAsia="en-US"/>
              </w:rPr>
            </w:pPr>
            <w:r w:rsidRPr="00731B6C">
              <w:rPr>
                <w:rFonts w:eastAsiaTheme="minorHAnsi"/>
                <w:b/>
                <w:bCs/>
                <w:kern w:val="0"/>
                <w:sz w:val="20"/>
                <w:szCs w:val="20"/>
                <w:u w:val="single"/>
                <w:lang w:eastAsia="en-US"/>
              </w:rPr>
              <w:t>Analiza finansowa i ekonomiczna projektu (Studium wykonalności) należy dołączyć do wniosku o dofinansowanie projektu</w:t>
            </w:r>
            <w:r>
              <w:rPr>
                <w:rFonts w:eastAsiaTheme="minorHAnsi"/>
                <w:b/>
                <w:bCs/>
                <w:kern w:val="0"/>
                <w:sz w:val="20"/>
                <w:szCs w:val="20"/>
                <w:u w:val="single"/>
                <w:lang w:eastAsia="en-US"/>
              </w:rPr>
              <w:t>,</w:t>
            </w:r>
            <w:r w:rsidRPr="00731B6C">
              <w:rPr>
                <w:rFonts w:eastAsiaTheme="minorHAnsi"/>
                <w:b/>
                <w:bCs/>
                <w:kern w:val="0"/>
                <w:sz w:val="20"/>
                <w:szCs w:val="20"/>
                <w:u w:val="single"/>
                <w:lang w:eastAsia="en-US"/>
              </w:rPr>
              <w:t xml:space="preserve"> wyłącznie w przypadku projektów infrastrukturalnych. </w:t>
            </w:r>
          </w:p>
          <w:p w14:paraId="0C2D8C14" w14:textId="77777777" w:rsidR="00C15D99" w:rsidRDefault="00C15D99" w:rsidP="005F6A40">
            <w:pPr>
              <w:autoSpaceDE w:val="0"/>
              <w:autoSpaceDN w:val="0"/>
              <w:adjustRightInd w:val="0"/>
              <w:spacing w:after="0" w:line="240" w:lineRule="auto"/>
              <w:ind w:left="0" w:firstLine="0"/>
              <w:rPr>
                <w:rFonts w:eastAsiaTheme="minorHAnsi"/>
                <w:kern w:val="0"/>
                <w:sz w:val="20"/>
                <w:szCs w:val="20"/>
                <w:lang w:eastAsia="en-US"/>
              </w:rPr>
            </w:pPr>
          </w:p>
          <w:p w14:paraId="7A647A8A" w14:textId="64A43FB9" w:rsidR="0068013C" w:rsidRPr="00D37EB5" w:rsidRDefault="0068013C" w:rsidP="005F6A40">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7BBDF997" w14:textId="77777777" w:rsidR="0068013C" w:rsidRPr="00D37EB5" w:rsidRDefault="0068013C" w:rsidP="005F6A40">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421D00A1" w14:textId="77777777" w:rsidR="0068013C" w:rsidRPr="00D37EB5" w:rsidRDefault="0068013C" w:rsidP="005F6A40">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6DADF42E" w14:textId="77777777" w:rsidR="0068013C" w:rsidRPr="00D37EB5" w:rsidRDefault="0068013C">
            <w:pPr>
              <w:pStyle w:val="Akapitzlist"/>
              <w:numPr>
                <w:ilvl w:val="0"/>
                <w:numId w:val="30"/>
              </w:numPr>
              <w:tabs>
                <w:tab w:val="left" w:pos="295"/>
              </w:tabs>
              <w:autoSpaceDE w:val="0"/>
              <w:autoSpaceDN w:val="0"/>
              <w:adjustRightInd w:val="0"/>
              <w:spacing w:after="0" w:line="240" w:lineRule="auto"/>
              <w:ind w:left="154" w:hanging="154"/>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457D84CB" w14:textId="77777777" w:rsidR="0068013C" w:rsidRPr="00D37EB5" w:rsidRDefault="0068013C" w:rsidP="0035332A">
            <w:pPr>
              <w:pStyle w:val="Akapitzlist"/>
              <w:numPr>
                <w:ilvl w:val="0"/>
                <w:numId w:val="30"/>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7B5C31CA"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popytu.</w:t>
            </w:r>
          </w:p>
          <w:p w14:paraId="1AEF0E9E"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60107D2B"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739EB62E"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2AC00191"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lastRenderedPageBreak/>
              <w:t>Określenie zmian w kapitale obrotowym netto – opcjonalnie (brak konieczności przeprowadzenia analizy zmian w kapitale obrotowym netto, jeżeli ich potencjalny wpływ na trwałość finansową projektu oraz jego efektywność finansową jest niewielki).</w:t>
            </w:r>
          </w:p>
          <w:p w14:paraId="2308DF16"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26630671" w14:textId="77777777" w:rsidR="0068013C" w:rsidRPr="00D37EB5" w:rsidRDefault="0068013C">
            <w:pPr>
              <w:pStyle w:val="Akapitzlist"/>
              <w:numPr>
                <w:ilvl w:val="0"/>
                <w:numId w:val="30"/>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3FFAE069" w14:textId="77777777" w:rsidR="0068013C" w:rsidRPr="00D37EB5" w:rsidRDefault="0068013C" w:rsidP="0035332A">
            <w:pPr>
              <w:pStyle w:val="Akapitzlist"/>
              <w:numPr>
                <w:ilvl w:val="0"/>
                <w:numId w:val="30"/>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680014D" w14:textId="77777777" w:rsidR="0068013C" w:rsidRPr="00D37EB5" w:rsidRDefault="0068013C" w:rsidP="0035332A">
            <w:pPr>
              <w:pStyle w:val="Akapitzlist"/>
              <w:numPr>
                <w:ilvl w:val="0"/>
                <w:numId w:val="30"/>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art.. 73 ust. 2 lit. d rozporządzenia nr 2021/1060 analiza trwałości </w:t>
            </w:r>
            <w:r w:rsidRPr="00D37EB5">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47BEA2B1" w14:textId="77777777" w:rsidR="0068013C" w:rsidRPr="00D37EB5" w:rsidRDefault="0068013C" w:rsidP="0035332A">
            <w:pPr>
              <w:pStyle w:val="Akapitzlist"/>
              <w:numPr>
                <w:ilvl w:val="0"/>
                <w:numId w:val="30"/>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77743138" w14:textId="77777777" w:rsidR="0068013C" w:rsidRPr="00D37EB5" w:rsidRDefault="0068013C" w:rsidP="0035332A">
            <w:pPr>
              <w:pStyle w:val="Akapitzlist"/>
              <w:numPr>
                <w:ilvl w:val="0"/>
                <w:numId w:val="30"/>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3F913824" w14:textId="77777777" w:rsidR="0068013C" w:rsidRPr="00D37EB5" w:rsidRDefault="0068013C" w:rsidP="005F6A40">
            <w:pPr>
              <w:autoSpaceDE w:val="0"/>
              <w:autoSpaceDN w:val="0"/>
              <w:adjustRightInd w:val="0"/>
              <w:spacing w:after="0" w:line="240" w:lineRule="auto"/>
              <w:rPr>
                <w:rFonts w:eastAsiaTheme="minorHAnsi"/>
                <w:kern w:val="0"/>
                <w:sz w:val="20"/>
                <w:szCs w:val="20"/>
                <w:u w:val="single"/>
                <w:lang w:eastAsia="en-US"/>
              </w:rPr>
            </w:pPr>
          </w:p>
          <w:p w14:paraId="41238E3A" w14:textId="77777777" w:rsidR="0068013C" w:rsidRPr="00D37EB5" w:rsidRDefault="0068013C" w:rsidP="005F6A40">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68013C" w:rsidRPr="00D37EB5" w14:paraId="599BA36D" w14:textId="77777777" w:rsidTr="005F6A40">
        <w:tc>
          <w:tcPr>
            <w:tcW w:w="8342" w:type="dxa"/>
          </w:tcPr>
          <w:p w14:paraId="799E8F11" w14:textId="362C826B" w:rsidR="0068013C"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52E36EAB" w14:textId="77777777" w:rsidR="0068013C" w:rsidRPr="00D37EB5" w:rsidRDefault="0068013C" w:rsidP="005F6A40">
            <w:pPr>
              <w:pStyle w:val="Akapitzlist"/>
              <w:ind w:firstLine="0"/>
              <w:rPr>
                <w:b/>
                <w:bCs/>
                <w:color w:val="auto"/>
                <w:sz w:val="20"/>
                <w:szCs w:val="20"/>
                <w:u w:val="single"/>
              </w:rPr>
            </w:pPr>
          </w:p>
          <w:p w14:paraId="7A197ABF" w14:textId="77777777" w:rsidR="0068013C" w:rsidRPr="00D37EB5" w:rsidRDefault="0068013C" w:rsidP="005F6A40">
            <w:pPr>
              <w:pStyle w:val="Akapitzlist"/>
              <w:ind w:firstLine="0"/>
              <w:rPr>
                <w:b/>
                <w:bCs/>
                <w:color w:val="auto"/>
                <w:sz w:val="20"/>
                <w:szCs w:val="20"/>
                <w:u w:val="single"/>
              </w:rPr>
            </w:pPr>
          </w:p>
          <w:p w14:paraId="3E86EF6B" w14:textId="77777777" w:rsidR="0068013C" w:rsidRPr="00D37EB5" w:rsidRDefault="0068013C" w:rsidP="005F6A40">
            <w:pPr>
              <w:pStyle w:val="Akapitzlist"/>
              <w:ind w:firstLine="0"/>
              <w:rPr>
                <w:b/>
                <w:bCs/>
                <w:color w:val="auto"/>
                <w:sz w:val="20"/>
                <w:szCs w:val="20"/>
                <w:u w:val="single"/>
              </w:rPr>
            </w:pPr>
          </w:p>
        </w:tc>
      </w:tr>
    </w:tbl>
    <w:p w14:paraId="623ED1C5" w14:textId="77777777" w:rsidR="00976C71" w:rsidRPr="00D37EB5" w:rsidRDefault="00976C71" w:rsidP="00EC521B">
      <w:pPr>
        <w:spacing w:after="216" w:line="259" w:lineRule="auto"/>
        <w:ind w:left="0" w:firstLine="0"/>
        <w:rPr>
          <w:color w:val="FF0000"/>
          <w:sz w:val="20"/>
        </w:rPr>
      </w:pPr>
    </w:p>
    <w:p w14:paraId="3B3C09C6" w14:textId="77777777" w:rsidR="00976C71" w:rsidRPr="00D37EB5" w:rsidRDefault="00976C71" w:rsidP="00EC521B">
      <w:pPr>
        <w:spacing w:after="216" w:line="259" w:lineRule="auto"/>
        <w:ind w:left="0" w:firstLine="0"/>
        <w:rPr>
          <w:color w:val="FF0000"/>
          <w:sz w:val="20"/>
        </w:rPr>
      </w:pPr>
    </w:p>
    <w:p w14:paraId="5B6E3E0D" w14:textId="27645424" w:rsidR="000407F7" w:rsidRPr="00D37EB5" w:rsidRDefault="009C0602" w:rsidP="000407F7">
      <w:pPr>
        <w:ind w:left="-5"/>
        <w:rPr>
          <w:i/>
          <w:color w:val="auto"/>
          <w:sz w:val="16"/>
        </w:rPr>
      </w:pPr>
      <w:r w:rsidRPr="00D37EB5">
        <w:rPr>
          <w:sz w:val="20"/>
        </w:rPr>
        <w:t>……………………………………                                         ………..…………………………………………</w:t>
      </w:r>
      <w:r w:rsidR="000407F7" w:rsidRPr="00D37EB5">
        <w:rPr>
          <w:sz w:val="20"/>
        </w:rPr>
        <w:tab/>
      </w:r>
      <w:r w:rsidR="000407F7" w:rsidRPr="00D37EB5">
        <w:rPr>
          <w:sz w:val="20"/>
        </w:rPr>
        <w:tab/>
      </w:r>
      <w:r w:rsidR="000407F7" w:rsidRPr="00D37EB5">
        <w:rPr>
          <w:rFonts w:eastAsia="Calibri"/>
        </w:rPr>
        <w:t xml:space="preserve">    </w:t>
      </w:r>
      <w:r w:rsidRPr="00D37EB5">
        <w:rPr>
          <w:i/>
          <w:sz w:val="16"/>
        </w:rPr>
        <w:t xml:space="preserve">data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r>
      <w:r w:rsidR="000407F7" w:rsidRPr="00D37EB5">
        <w:rPr>
          <w:i/>
          <w:sz w:val="16"/>
        </w:rPr>
        <w:tab/>
        <w:t xml:space="preserve">             </w:t>
      </w:r>
      <w:r w:rsidR="000407F7" w:rsidRPr="00D37EB5">
        <w:rPr>
          <w:i/>
          <w:color w:val="auto"/>
          <w:sz w:val="16"/>
        </w:rPr>
        <w:t xml:space="preserve">podpis Wnioskodawcy lub osoby uprawnionej </w:t>
      </w:r>
    </w:p>
    <w:p w14:paraId="3F4FDD93" w14:textId="225A7989" w:rsidR="00E87A48" w:rsidRPr="00D37EB5" w:rsidRDefault="000407F7" w:rsidP="000407F7">
      <w:pPr>
        <w:ind w:left="-5"/>
        <w:rPr>
          <w:color w:val="auto"/>
        </w:rPr>
      </w:pPr>
      <w:r w:rsidRPr="00D37EB5">
        <w:rPr>
          <w:i/>
          <w:color w:val="auto"/>
          <w:sz w:val="16"/>
        </w:rPr>
        <w:t xml:space="preserve">   </w:t>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t xml:space="preserve">  do jego reprezentowania.</w:t>
      </w:r>
    </w:p>
    <w:p w14:paraId="448C3237" w14:textId="3E0C80FC" w:rsidR="009C0602" w:rsidRPr="00D37EB5" w:rsidRDefault="009C0602" w:rsidP="00B97F2C">
      <w:pPr>
        <w:spacing w:after="0" w:line="259" w:lineRule="auto"/>
        <w:ind w:left="0" w:firstLine="0"/>
        <w:rPr>
          <w:color w:val="auto"/>
        </w:rPr>
      </w:pPr>
    </w:p>
    <w:sectPr w:rsidR="009C0602" w:rsidRPr="00D37EB5" w:rsidSect="00AB068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5EADD" w14:textId="77777777" w:rsidR="00751377" w:rsidRDefault="00751377" w:rsidP="00ED3262">
      <w:pPr>
        <w:spacing w:after="0" w:line="240" w:lineRule="auto"/>
      </w:pPr>
      <w:r>
        <w:separator/>
      </w:r>
    </w:p>
  </w:endnote>
  <w:endnote w:type="continuationSeparator" w:id="0">
    <w:p w14:paraId="616B333B" w14:textId="77777777" w:rsidR="00751377" w:rsidRDefault="00751377"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00"/>
    <w:family w:val="swiss"/>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1200293861" name="Obraz 1200293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1C8C9" w14:textId="77777777" w:rsidR="00751377" w:rsidRDefault="00751377" w:rsidP="00ED3262">
      <w:pPr>
        <w:spacing w:after="0" w:line="240" w:lineRule="auto"/>
      </w:pPr>
      <w:r>
        <w:separator/>
      </w:r>
    </w:p>
  </w:footnote>
  <w:footnote w:type="continuationSeparator" w:id="0">
    <w:p w14:paraId="64563864" w14:textId="77777777" w:rsidR="00751377" w:rsidRDefault="00751377"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04290"/>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291F62"/>
    <w:multiLevelType w:val="hybridMultilevel"/>
    <w:tmpl w:val="64BABBC2"/>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4" w15:restartNumberingAfterBreak="0">
    <w:nsid w:val="14820598"/>
    <w:multiLevelType w:val="hybridMultilevel"/>
    <w:tmpl w:val="6FE88DD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183EE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BE148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107391"/>
    <w:multiLevelType w:val="hybridMultilevel"/>
    <w:tmpl w:val="301CE9E6"/>
    <w:lvl w:ilvl="0" w:tplc="699872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0B031DA"/>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D594D"/>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5438CF"/>
    <w:multiLevelType w:val="hybridMultilevel"/>
    <w:tmpl w:val="2762621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2" w15:restartNumberingAfterBreak="0">
    <w:nsid w:val="2CCD7A5E"/>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7E6FE3"/>
    <w:multiLevelType w:val="hybridMultilevel"/>
    <w:tmpl w:val="34BA44CC"/>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0B2529"/>
    <w:multiLevelType w:val="hybridMultilevel"/>
    <w:tmpl w:val="F6C6B7E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A20BF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AE555F"/>
    <w:multiLevelType w:val="hybridMultilevel"/>
    <w:tmpl w:val="C2CEE2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8D19AE"/>
    <w:multiLevelType w:val="hybridMultilevel"/>
    <w:tmpl w:val="6C66DEBC"/>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EA2AFC"/>
    <w:multiLevelType w:val="hybridMultilevel"/>
    <w:tmpl w:val="C094860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056157"/>
    <w:multiLevelType w:val="hybridMultilevel"/>
    <w:tmpl w:val="3530034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397E7A"/>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10D3346"/>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171A87"/>
    <w:multiLevelType w:val="hybridMultilevel"/>
    <w:tmpl w:val="CD967FA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A92524D"/>
    <w:multiLevelType w:val="hybridMultilevel"/>
    <w:tmpl w:val="C094860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674290"/>
    <w:multiLevelType w:val="hybridMultilevel"/>
    <w:tmpl w:val="DCCAAC16"/>
    <w:lvl w:ilvl="0" w:tplc="6998724E">
      <w:start w:val="1"/>
      <w:numFmt w:val="bullet"/>
      <w:lvlText w:val=""/>
      <w:lvlJc w:val="left"/>
      <w:pPr>
        <w:ind w:left="720" w:hanging="360"/>
      </w:pPr>
      <w:rPr>
        <w:rFonts w:ascii="Symbol" w:hAnsi="Symbol"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4E3A54"/>
    <w:multiLevelType w:val="hybridMultilevel"/>
    <w:tmpl w:val="BDD2940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DE60FA"/>
    <w:multiLevelType w:val="hybridMultilevel"/>
    <w:tmpl w:val="9F725DDE"/>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4F436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9F2FD4"/>
    <w:multiLevelType w:val="hybridMultilevel"/>
    <w:tmpl w:val="38CC777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2"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4"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731428E9"/>
    <w:multiLevelType w:val="hybridMultilevel"/>
    <w:tmpl w:val="AE64B8B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3735851"/>
    <w:multiLevelType w:val="hybridMultilevel"/>
    <w:tmpl w:val="BB2E4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3E76D9"/>
    <w:multiLevelType w:val="hybridMultilevel"/>
    <w:tmpl w:val="5582D9A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D6346E"/>
    <w:multiLevelType w:val="hybridMultilevel"/>
    <w:tmpl w:val="21FAF5E2"/>
    <w:lvl w:ilvl="0" w:tplc="292831F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77802875"/>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45576A"/>
    <w:multiLevelType w:val="hybridMultilevel"/>
    <w:tmpl w:val="668ECB0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8546603">
    <w:abstractNumId w:val="19"/>
  </w:num>
  <w:num w:numId="2" w16cid:durableId="2104835282">
    <w:abstractNumId w:val="11"/>
  </w:num>
  <w:num w:numId="3" w16cid:durableId="778332254">
    <w:abstractNumId w:val="18"/>
  </w:num>
  <w:num w:numId="4" w16cid:durableId="1558467118">
    <w:abstractNumId w:val="1"/>
  </w:num>
  <w:num w:numId="5" w16cid:durableId="1404060950">
    <w:abstractNumId w:val="2"/>
  </w:num>
  <w:num w:numId="6" w16cid:durableId="705570022">
    <w:abstractNumId w:val="16"/>
  </w:num>
  <w:num w:numId="7" w16cid:durableId="1937595122">
    <w:abstractNumId w:val="32"/>
  </w:num>
  <w:num w:numId="8" w16cid:durableId="8992067">
    <w:abstractNumId w:val="34"/>
  </w:num>
  <w:num w:numId="9" w16cid:durableId="180552365">
    <w:abstractNumId w:val="29"/>
  </w:num>
  <w:num w:numId="10" w16cid:durableId="1315062140">
    <w:abstractNumId w:val="33"/>
  </w:num>
  <w:num w:numId="11" w16cid:durableId="1827474324">
    <w:abstractNumId w:val="31"/>
  </w:num>
  <w:num w:numId="12" w16cid:durableId="259023472">
    <w:abstractNumId w:val="17"/>
  </w:num>
  <w:num w:numId="13" w16cid:durableId="107891109">
    <w:abstractNumId w:val="3"/>
  </w:num>
  <w:num w:numId="14" w16cid:durableId="715081246">
    <w:abstractNumId w:val="28"/>
  </w:num>
  <w:num w:numId="15" w16cid:durableId="402803302">
    <w:abstractNumId w:val="38"/>
  </w:num>
  <w:num w:numId="16" w16cid:durableId="1138038650">
    <w:abstractNumId w:val="14"/>
  </w:num>
  <w:num w:numId="17" w16cid:durableId="366027608">
    <w:abstractNumId w:val="10"/>
  </w:num>
  <w:num w:numId="18" w16cid:durableId="1068453769">
    <w:abstractNumId w:val="37"/>
  </w:num>
  <w:num w:numId="19" w16cid:durableId="2065525567">
    <w:abstractNumId w:val="4"/>
  </w:num>
  <w:num w:numId="20" w16cid:durableId="1656688714">
    <w:abstractNumId w:val="26"/>
  </w:num>
  <w:num w:numId="21" w16cid:durableId="1063985690">
    <w:abstractNumId w:val="35"/>
  </w:num>
  <w:num w:numId="22" w16cid:durableId="382170174">
    <w:abstractNumId w:val="13"/>
  </w:num>
  <w:num w:numId="23" w16cid:durableId="1279410508">
    <w:abstractNumId w:val="21"/>
  </w:num>
  <w:num w:numId="24" w16cid:durableId="1444685650">
    <w:abstractNumId w:val="24"/>
  </w:num>
  <w:num w:numId="25" w16cid:durableId="28843209">
    <w:abstractNumId w:val="15"/>
  </w:num>
  <w:num w:numId="26" w16cid:durableId="1688679172">
    <w:abstractNumId w:val="30"/>
  </w:num>
  <w:num w:numId="27" w16cid:durableId="1241676915">
    <w:abstractNumId w:val="5"/>
  </w:num>
  <w:num w:numId="28" w16cid:durableId="1357855330">
    <w:abstractNumId w:val="22"/>
  </w:num>
  <w:num w:numId="29" w16cid:durableId="178590661">
    <w:abstractNumId w:val="6"/>
  </w:num>
  <w:num w:numId="30" w16cid:durableId="1006443423">
    <w:abstractNumId w:val="23"/>
  </w:num>
  <w:num w:numId="31" w16cid:durableId="1764956091">
    <w:abstractNumId w:val="7"/>
  </w:num>
  <w:num w:numId="32" w16cid:durableId="221333367">
    <w:abstractNumId w:val="36"/>
  </w:num>
  <w:num w:numId="33" w16cid:durableId="557597086">
    <w:abstractNumId w:val="9"/>
  </w:num>
  <w:num w:numId="34" w16cid:durableId="954799123">
    <w:abstractNumId w:val="8"/>
  </w:num>
  <w:num w:numId="35" w16cid:durableId="848637161">
    <w:abstractNumId w:val="12"/>
  </w:num>
  <w:num w:numId="36" w16cid:durableId="1451824090">
    <w:abstractNumId w:val="39"/>
  </w:num>
  <w:num w:numId="37" w16cid:durableId="1365014856">
    <w:abstractNumId w:val="0"/>
  </w:num>
  <w:num w:numId="38" w16cid:durableId="904488413">
    <w:abstractNumId w:val="40"/>
  </w:num>
  <w:num w:numId="39" w16cid:durableId="967247236">
    <w:abstractNumId w:val="20"/>
  </w:num>
  <w:num w:numId="40" w16cid:durableId="885485450">
    <w:abstractNumId w:val="27"/>
  </w:num>
  <w:num w:numId="41" w16cid:durableId="362487217">
    <w:abstractNumId w:val="25"/>
  </w:num>
  <w:num w:numId="42" w16cid:durableId="311577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62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31AEA"/>
    <w:rsid w:val="00032093"/>
    <w:rsid w:val="00033A4F"/>
    <w:rsid w:val="00034F53"/>
    <w:rsid w:val="00035D41"/>
    <w:rsid w:val="000407F7"/>
    <w:rsid w:val="00045D9F"/>
    <w:rsid w:val="00064A80"/>
    <w:rsid w:val="000723DC"/>
    <w:rsid w:val="00074904"/>
    <w:rsid w:val="000A7BFA"/>
    <w:rsid w:val="000D0E46"/>
    <w:rsid w:val="000D341B"/>
    <w:rsid w:val="000E357C"/>
    <w:rsid w:val="000F10BD"/>
    <w:rsid w:val="001070D0"/>
    <w:rsid w:val="001126C8"/>
    <w:rsid w:val="00120A0F"/>
    <w:rsid w:val="0012231A"/>
    <w:rsid w:val="00130758"/>
    <w:rsid w:val="00137862"/>
    <w:rsid w:val="00150546"/>
    <w:rsid w:val="00154ECC"/>
    <w:rsid w:val="00166ED7"/>
    <w:rsid w:val="0019699D"/>
    <w:rsid w:val="001A5491"/>
    <w:rsid w:val="001A5D8B"/>
    <w:rsid w:val="001B0195"/>
    <w:rsid w:val="001D13F1"/>
    <w:rsid w:val="001F233D"/>
    <w:rsid w:val="001F248F"/>
    <w:rsid w:val="0021353D"/>
    <w:rsid w:val="00215D60"/>
    <w:rsid w:val="00222911"/>
    <w:rsid w:val="002538B9"/>
    <w:rsid w:val="00253AD8"/>
    <w:rsid w:val="00253DF6"/>
    <w:rsid w:val="0027014C"/>
    <w:rsid w:val="00271999"/>
    <w:rsid w:val="00291188"/>
    <w:rsid w:val="00292ADD"/>
    <w:rsid w:val="002A6B18"/>
    <w:rsid w:val="002B1F19"/>
    <w:rsid w:val="002E1E61"/>
    <w:rsid w:val="002F5A7F"/>
    <w:rsid w:val="00302AE5"/>
    <w:rsid w:val="00303ADA"/>
    <w:rsid w:val="00311464"/>
    <w:rsid w:val="00332A6C"/>
    <w:rsid w:val="0033792D"/>
    <w:rsid w:val="00337D08"/>
    <w:rsid w:val="00337DA6"/>
    <w:rsid w:val="003402E5"/>
    <w:rsid w:val="003458A9"/>
    <w:rsid w:val="00351151"/>
    <w:rsid w:val="0035332A"/>
    <w:rsid w:val="00355852"/>
    <w:rsid w:val="00355DF5"/>
    <w:rsid w:val="00380131"/>
    <w:rsid w:val="00385082"/>
    <w:rsid w:val="003860AF"/>
    <w:rsid w:val="00390A13"/>
    <w:rsid w:val="003A15E5"/>
    <w:rsid w:val="003A43EA"/>
    <w:rsid w:val="003C165A"/>
    <w:rsid w:val="003D2DD7"/>
    <w:rsid w:val="003F1AC7"/>
    <w:rsid w:val="003F4471"/>
    <w:rsid w:val="00425795"/>
    <w:rsid w:val="0042607B"/>
    <w:rsid w:val="004319F0"/>
    <w:rsid w:val="00446AEB"/>
    <w:rsid w:val="0045739E"/>
    <w:rsid w:val="0046677A"/>
    <w:rsid w:val="004712EA"/>
    <w:rsid w:val="0048083E"/>
    <w:rsid w:val="0048393B"/>
    <w:rsid w:val="00485F8E"/>
    <w:rsid w:val="004875B7"/>
    <w:rsid w:val="004942BA"/>
    <w:rsid w:val="004A4256"/>
    <w:rsid w:val="004A6D23"/>
    <w:rsid w:val="004A71F5"/>
    <w:rsid w:val="004B0CB9"/>
    <w:rsid w:val="004B3A29"/>
    <w:rsid w:val="004B56FF"/>
    <w:rsid w:val="004C0A99"/>
    <w:rsid w:val="004C21F4"/>
    <w:rsid w:val="004D61FB"/>
    <w:rsid w:val="004E6EB3"/>
    <w:rsid w:val="004F1396"/>
    <w:rsid w:val="004F15B6"/>
    <w:rsid w:val="004F38BB"/>
    <w:rsid w:val="00511904"/>
    <w:rsid w:val="0051289D"/>
    <w:rsid w:val="00514782"/>
    <w:rsid w:val="00527836"/>
    <w:rsid w:val="00542F13"/>
    <w:rsid w:val="00562B4C"/>
    <w:rsid w:val="005630EA"/>
    <w:rsid w:val="00574585"/>
    <w:rsid w:val="00574984"/>
    <w:rsid w:val="005763AF"/>
    <w:rsid w:val="00576E20"/>
    <w:rsid w:val="00580A13"/>
    <w:rsid w:val="0058508C"/>
    <w:rsid w:val="005A04DB"/>
    <w:rsid w:val="005A0C0D"/>
    <w:rsid w:val="005A4C75"/>
    <w:rsid w:val="005A5BEB"/>
    <w:rsid w:val="005C063F"/>
    <w:rsid w:val="005C3E08"/>
    <w:rsid w:val="005C7E3F"/>
    <w:rsid w:val="005E53DA"/>
    <w:rsid w:val="005F3A29"/>
    <w:rsid w:val="0061023A"/>
    <w:rsid w:val="00637D87"/>
    <w:rsid w:val="00637F2F"/>
    <w:rsid w:val="00641E72"/>
    <w:rsid w:val="006638D5"/>
    <w:rsid w:val="0068013C"/>
    <w:rsid w:val="00690ED3"/>
    <w:rsid w:val="006A02C7"/>
    <w:rsid w:val="006A57CF"/>
    <w:rsid w:val="006A7011"/>
    <w:rsid w:val="006A747C"/>
    <w:rsid w:val="006C2393"/>
    <w:rsid w:val="006C66D7"/>
    <w:rsid w:val="006D10BA"/>
    <w:rsid w:val="006E12B9"/>
    <w:rsid w:val="006E1AB1"/>
    <w:rsid w:val="006F3551"/>
    <w:rsid w:val="006F468E"/>
    <w:rsid w:val="006F6B07"/>
    <w:rsid w:val="007115F3"/>
    <w:rsid w:val="00715B58"/>
    <w:rsid w:val="00715C8E"/>
    <w:rsid w:val="0072019D"/>
    <w:rsid w:val="00720D93"/>
    <w:rsid w:val="007247A8"/>
    <w:rsid w:val="00730541"/>
    <w:rsid w:val="0074132D"/>
    <w:rsid w:val="0074210E"/>
    <w:rsid w:val="00744DBD"/>
    <w:rsid w:val="00751377"/>
    <w:rsid w:val="0076090B"/>
    <w:rsid w:val="007625E9"/>
    <w:rsid w:val="00764F71"/>
    <w:rsid w:val="00772424"/>
    <w:rsid w:val="0078221B"/>
    <w:rsid w:val="007841D8"/>
    <w:rsid w:val="007926B1"/>
    <w:rsid w:val="00795ADB"/>
    <w:rsid w:val="007A2AC2"/>
    <w:rsid w:val="007A3DB0"/>
    <w:rsid w:val="007A4DE9"/>
    <w:rsid w:val="007B2C60"/>
    <w:rsid w:val="007B3E5B"/>
    <w:rsid w:val="007C0CCD"/>
    <w:rsid w:val="007C53E5"/>
    <w:rsid w:val="007E4F7E"/>
    <w:rsid w:val="007F0B49"/>
    <w:rsid w:val="008033CE"/>
    <w:rsid w:val="00805BF8"/>
    <w:rsid w:val="00807DE2"/>
    <w:rsid w:val="008214CB"/>
    <w:rsid w:val="00822782"/>
    <w:rsid w:val="0083351E"/>
    <w:rsid w:val="008403C1"/>
    <w:rsid w:val="008470A3"/>
    <w:rsid w:val="00847CC7"/>
    <w:rsid w:val="00856578"/>
    <w:rsid w:val="008758EA"/>
    <w:rsid w:val="008814EE"/>
    <w:rsid w:val="00890961"/>
    <w:rsid w:val="00891D40"/>
    <w:rsid w:val="00895A87"/>
    <w:rsid w:val="008A604F"/>
    <w:rsid w:val="008B1F0C"/>
    <w:rsid w:val="008C350A"/>
    <w:rsid w:val="008D032C"/>
    <w:rsid w:val="008D48E3"/>
    <w:rsid w:val="008D6C2B"/>
    <w:rsid w:val="008E51E3"/>
    <w:rsid w:val="008E5F11"/>
    <w:rsid w:val="008E63A8"/>
    <w:rsid w:val="008F11A4"/>
    <w:rsid w:val="00906D19"/>
    <w:rsid w:val="00914493"/>
    <w:rsid w:val="00921552"/>
    <w:rsid w:val="009241CD"/>
    <w:rsid w:val="00933342"/>
    <w:rsid w:val="00935D63"/>
    <w:rsid w:val="00937C46"/>
    <w:rsid w:val="00940385"/>
    <w:rsid w:val="009448D4"/>
    <w:rsid w:val="00946CFA"/>
    <w:rsid w:val="00951126"/>
    <w:rsid w:val="00961B2D"/>
    <w:rsid w:val="00970CE2"/>
    <w:rsid w:val="00976C71"/>
    <w:rsid w:val="00986797"/>
    <w:rsid w:val="00986BCB"/>
    <w:rsid w:val="009C0602"/>
    <w:rsid w:val="009E2148"/>
    <w:rsid w:val="009F19EC"/>
    <w:rsid w:val="009F1F54"/>
    <w:rsid w:val="009F3A46"/>
    <w:rsid w:val="00A00380"/>
    <w:rsid w:val="00A025D5"/>
    <w:rsid w:val="00A0271E"/>
    <w:rsid w:val="00A07966"/>
    <w:rsid w:val="00A219C7"/>
    <w:rsid w:val="00A2794C"/>
    <w:rsid w:val="00A32F0A"/>
    <w:rsid w:val="00A41FD3"/>
    <w:rsid w:val="00A503CD"/>
    <w:rsid w:val="00A51D63"/>
    <w:rsid w:val="00A5203E"/>
    <w:rsid w:val="00A5566C"/>
    <w:rsid w:val="00A5728A"/>
    <w:rsid w:val="00A62995"/>
    <w:rsid w:val="00A70DA0"/>
    <w:rsid w:val="00A82E5F"/>
    <w:rsid w:val="00A85F23"/>
    <w:rsid w:val="00AA1251"/>
    <w:rsid w:val="00AA29CC"/>
    <w:rsid w:val="00AB068C"/>
    <w:rsid w:val="00AC5051"/>
    <w:rsid w:val="00AD0D61"/>
    <w:rsid w:val="00AD3FAC"/>
    <w:rsid w:val="00AE4C51"/>
    <w:rsid w:val="00AF72AC"/>
    <w:rsid w:val="00B2310C"/>
    <w:rsid w:val="00B454E2"/>
    <w:rsid w:val="00B52244"/>
    <w:rsid w:val="00B56BCE"/>
    <w:rsid w:val="00B576A0"/>
    <w:rsid w:val="00B622DB"/>
    <w:rsid w:val="00B769DE"/>
    <w:rsid w:val="00B86CC9"/>
    <w:rsid w:val="00B97F2C"/>
    <w:rsid w:val="00BB6B9F"/>
    <w:rsid w:val="00BB7B24"/>
    <w:rsid w:val="00BC4B16"/>
    <w:rsid w:val="00BC621F"/>
    <w:rsid w:val="00BE1261"/>
    <w:rsid w:val="00BE1C34"/>
    <w:rsid w:val="00BE5238"/>
    <w:rsid w:val="00BE5D48"/>
    <w:rsid w:val="00BE65C7"/>
    <w:rsid w:val="00BF2FD6"/>
    <w:rsid w:val="00C15D99"/>
    <w:rsid w:val="00C262AB"/>
    <w:rsid w:val="00C53FAC"/>
    <w:rsid w:val="00C631EC"/>
    <w:rsid w:val="00C75433"/>
    <w:rsid w:val="00C834BA"/>
    <w:rsid w:val="00C84222"/>
    <w:rsid w:val="00C84E8E"/>
    <w:rsid w:val="00CA04FE"/>
    <w:rsid w:val="00CA0FA8"/>
    <w:rsid w:val="00CA21BE"/>
    <w:rsid w:val="00CB536D"/>
    <w:rsid w:val="00CC4DF6"/>
    <w:rsid w:val="00CD1082"/>
    <w:rsid w:val="00CD3EB0"/>
    <w:rsid w:val="00CD4149"/>
    <w:rsid w:val="00CE2DD4"/>
    <w:rsid w:val="00CE6EE3"/>
    <w:rsid w:val="00CF16F8"/>
    <w:rsid w:val="00CF5389"/>
    <w:rsid w:val="00D015CC"/>
    <w:rsid w:val="00D02642"/>
    <w:rsid w:val="00D14723"/>
    <w:rsid w:val="00D163CC"/>
    <w:rsid w:val="00D1734A"/>
    <w:rsid w:val="00D25007"/>
    <w:rsid w:val="00D2614B"/>
    <w:rsid w:val="00D308E6"/>
    <w:rsid w:val="00D368CF"/>
    <w:rsid w:val="00D37EB5"/>
    <w:rsid w:val="00D476E5"/>
    <w:rsid w:val="00D5543B"/>
    <w:rsid w:val="00D67030"/>
    <w:rsid w:val="00D70E63"/>
    <w:rsid w:val="00D91012"/>
    <w:rsid w:val="00D93AE7"/>
    <w:rsid w:val="00DA20EA"/>
    <w:rsid w:val="00DC3517"/>
    <w:rsid w:val="00DC4655"/>
    <w:rsid w:val="00DC6638"/>
    <w:rsid w:val="00DD5080"/>
    <w:rsid w:val="00DD5864"/>
    <w:rsid w:val="00DE73D8"/>
    <w:rsid w:val="00DF2CDF"/>
    <w:rsid w:val="00E00281"/>
    <w:rsid w:val="00E33157"/>
    <w:rsid w:val="00E37017"/>
    <w:rsid w:val="00E44FE0"/>
    <w:rsid w:val="00E5436E"/>
    <w:rsid w:val="00E5568C"/>
    <w:rsid w:val="00E660D4"/>
    <w:rsid w:val="00E769BB"/>
    <w:rsid w:val="00E87A48"/>
    <w:rsid w:val="00EA1132"/>
    <w:rsid w:val="00EA37DB"/>
    <w:rsid w:val="00EA3E9B"/>
    <w:rsid w:val="00EB5E15"/>
    <w:rsid w:val="00EC3C22"/>
    <w:rsid w:val="00EC521B"/>
    <w:rsid w:val="00EC7128"/>
    <w:rsid w:val="00ED3262"/>
    <w:rsid w:val="00ED4BBC"/>
    <w:rsid w:val="00EF46D6"/>
    <w:rsid w:val="00F02B45"/>
    <w:rsid w:val="00F03B81"/>
    <w:rsid w:val="00F1176E"/>
    <w:rsid w:val="00F13A64"/>
    <w:rsid w:val="00F226E9"/>
    <w:rsid w:val="00F26F61"/>
    <w:rsid w:val="00F36530"/>
    <w:rsid w:val="00F41684"/>
    <w:rsid w:val="00F425B0"/>
    <w:rsid w:val="00F42978"/>
    <w:rsid w:val="00F66462"/>
    <w:rsid w:val="00F66BCD"/>
    <w:rsid w:val="00FA3E75"/>
    <w:rsid w:val="00FB6F7A"/>
    <w:rsid w:val="00FC1427"/>
    <w:rsid w:val="00FC1DD7"/>
    <w:rsid w:val="00FC6D91"/>
    <w:rsid w:val="00FE69CA"/>
    <w:rsid w:val="00FE6F9B"/>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EB0"/>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0723DC"/>
    <w:pPr>
      <w:tabs>
        <w:tab w:val="left" w:pos="66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66099">
      <w:bodyDiv w:val="1"/>
      <w:marLeft w:val="0"/>
      <w:marRight w:val="0"/>
      <w:marTop w:val="0"/>
      <w:marBottom w:val="0"/>
      <w:divBdr>
        <w:top w:val="none" w:sz="0" w:space="0" w:color="auto"/>
        <w:left w:val="none" w:sz="0" w:space="0" w:color="auto"/>
        <w:bottom w:val="none" w:sz="0" w:space="0" w:color="auto"/>
        <w:right w:val="none" w:sz="0" w:space="0" w:color="auto"/>
      </w:divBdr>
    </w:div>
    <w:div w:id="409156507">
      <w:bodyDiv w:val="1"/>
      <w:marLeft w:val="0"/>
      <w:marRight w:val="0"/>
      <w:marTop w:val="0"/>
      <w:marBottom w:val="0"/>
      <w:divBdr>
        <w:top w:val="none" w:sz="0" w:space="0" w:color="auto"/>
        <w:left w:val="none" w:sz="0" w:space="0" w:color="auto"/>
        <w:bottom w:val="none" w:sz="0" w:space="0" w:color="auto"/>
        <w:right w:val="none" w:sz="0" w:space="0" w:color="auto"/>
      </w:divBdr>
    </w:div>
    <w:div w:id="1519806509">
      <w:bodyDiv w:val="1"/>
      <w:marLeft w:val="0"/>
      <w:marRight w:val="0"/>
      <w:marTop w:val="0"/>
      <w:marBottom w:val="0"/>
      <w:divBdr>
        <w:top w:val="none" w:sz="0" w:space="0" w:color="auto"/>
        <w:left w:val="none" w:sz="0" w:space="0" w:color="auto"/>
        <w:bottom w:val="none" w:sz="0" w:space="0" w:color="auto"/>
        <w:right w:val="none" w:sz="0" w:space="0" w:color="auto"/>
      </w:divBdr>
    </w:div>
    <w:div w:id="155584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30</Pages>
  <Words>10529</Words>
  <Characters>63176</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149</cp:revision>
  <cp:lastPrinted>2025-01-22T07:54:00Z</cp:lastPrinted>
  <dcterms:created xsi:type="dcterms:W3CDTF">2023-10-17T11:23:00Z</dcterms:created>
  <dcterms:modified xsi:type="dcterms:W3CDTF">2025-01-22T08:02:00Z</dcterms:modified>
</cp:coreProperties>
</file>